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C9" w:rsidRPr="00487F62" w:rsidRDefault="00351C12" w:rsidP="009037AB">
      <w:pPr>
        <w:bidi/>
        <w:jc w:val="center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/>
          <w:b/>
          <w:noProof/>
          <w:sz w:val="28"/>
          <w:szCs w:val="28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26.05pt;margin-top:-1.8pt;width:459pt;height:668.25pt;z-index:251657728">
            <v:textbox style="mso-next-textbox:#_x0000_s1026">
              <w:txbxContent>
                <w:p w:rsidR="00884DC9" w:rsidRDefault="00884DC9" w:rsidP="00884DC9">
                  <w:pPr>
                    <w:bidi/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34"/>
                      <w:szCs w:val="34"/>
                      <w:rtl/>
                      <w:lang w:bidi="fa-IR"/>
                    </w:rPr>
                  </w:pPr>
                </w:p>
                <w:p w:rsidR="00884DC9" w:rsidRPr="00B45C7F" w:rsidRDefault="0072063A" w:rsidP="00884DC9">
                  <w:pPr>
                    <w:bidi/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34"/>
                      <w:szCs w:val="34"/>
                      <w:rtl/>
                    </w:rPr>
                  </w:pPr>
                  <w:r>
                    <w:rPr>
                      <w:rFonts w:cs="B Nazanin"/>
                      <w:b/>
                      <w:bCs/>
                      <w:noProof/>
                      <w:sz w:val="34"/>
                      <w:szCs w:val="34"/>
                    </w:rPr>
                    <w:drawing>
                      <wp:inline distT="0" distB="0" distL="0" distR="0">
                        <wp:extent cx="790575" cy="1743075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1743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84DC9" w:rsidRDefault="00884DC9" w:rsidP="00884DC9">
                  <w:pPr>
                    <w:bidi/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34"/>
                      <w:szCs w:val="34"/>
                      <w:rtl/>
                      <w:lang w:bidi="fa-IR"/>
                    </w:rPr>
                  </w:pPr>
                </w:p>
                <w:p w:rsidR="00884DC9" w:rsidRDefault="00884DC9" w:rsidP="00884DC9">
                  <w:pPr>
                    <w:bidi/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34"/>
                      <w:szCs w:val="34"/>
                      <w:rtl/>
                      <w:lang w:bidi="fa-IR"/>
                    </w:rPr>
                  </w:pPr>
                </w:p>
                <w:p w:rsidR="00884DC9" w:rsidRDefault="00884DC9" w:rsidP="00884DC9">
                  <w:pPr>
                    <w:bidi/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34"/>
                      <w:szCs w:val="34"/>
                      <w:rtl/>
                      <w:lang w:bidi="fa-IR"/>
                    </w:rPr>
                  </w:pPr>
                </w:p>
                <w:p w:rsidR="00884DC9" w:rsidRPr="00FA535C" w:rsidRDefault="009C518B" w:rsidP="003F0F7B">
                  <w:pPr>
                    <w:bidi/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u w:val="single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u w:val="single"/>
                      <w:rtl/>
                      <w:lang w:bidi="fa-IR"/>
                    </w:rPr>
                    <w:t>اساسنامه</w:t>
                  </w:r>
                </w:p>
                <w:p w:rsidR="00884DC9" w:rsidRPr="00A2725C" w:rsidRDefault="00884DC9" w:rsidP="00A6344B">
                  <w:pPr>
                    <w:bidi/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u w:val="single"/>
                      <w:rtl/>
                      <w:lang w:bidi="fa-IR"/>
                    </w:rPr>
                  </w:pPr>
                  <w:r w:rsidRPr="00A2725C">
                    <w:rPr>
                      <w:rFonts w:cs="B Nazanin" w:hint="cs"/>
                      <w:b/>
                      <w:bCs/>
                      <w:sz w:val="28"/>
                      <w:szCs w:val="28"/>
                      <w:u w:val="single"/>
                      <w:rtl/>
                      <w:lang w:bidi="fa-IR"/>
                    </w:rPr>
                    <w:t xml:space="preserve"> </w:t>
                  </w:r>
                  <w:r w:rsidR="003464B8" w:rsidRPr="00A2725C">
                    <w:rPr>
                      <w:rFonts w:cs="B Nazanin" w:hint="cs"/>
                      <w:b/>
                      <w:bCs/>
                      <w:sz w:val="28"/>
                      <w:szCs w:val="28"/>
                      <w:u w:val="single"/>
                      <w:rtl/>
                      <w:lang w:bidi="fa-IR"/>
                    </w:rPr>
                    <w:t>مراکز رشد واحدهای فناور</w:t>
                  </w:r>
                  <w:r w:rsidRPr="00A2725C">
                    <w:rPr>
                      <w:rFonts w:cs="B Nazanin" w:hint="cs"/>
                      <w:b/>
                      <w:bCs/>
                      <w:sz w:val="28"/>
                      <w:szCs w:val="28"/>
                      <w:u w:val="single"/>
                      <w:rtl/>
                      <w:lang w:bidi="fa-IR"/>
                    </w:rPr>
                    <w:t xml:space="preserve"> </w:t>
                  </w:r>
                </w:p>
                <w:p w:rsidR="00A2725C" w:rsidRDefault="00A2725C" w:rsidP="00884DC9">
                  <w:pPr>
                    <w:bidi/>
                    <w:spacing w:line="540" w:lineRule="exact"/>
                    <w:ind w:firstLine="284"/>
                    <w:jc w:val="center"/>
                    <w:rPr>
                      <w:sz w:val="32"/>
                      <w:szCs w:val="32"/>
                      <w:lang w:bidi="fa-IR"/>
                    </w:rPr>
                  </w:pPr>
                </w:p>
                <w:p w:rsidR="00A2725C" w:rsidRPr="003464B8" w:rsidRDefault="00A2725C" w:rsidP="00A2725C">
                  <w:pPr>
                    <w:bidi/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DA02A4" w:rsidRPr="003464B8" w:rsidRDefault="00DA02A4" w:rsidP="00DA02A4">
                  <w:pPr>
                    <w:bidi/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3464B8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معاونت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پژوهش و </w:t>
                  </w:r>
                  <w:r w:rsidRPr="003464B8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فناوری </w:t>
                  </w:r>
                </w:p>
                <w:p w:rsidR="00DA02A4" w:rsidRPr="003464B8" w:rsidRDefault="00DA02A4" w:rsidP="002031AC">
                  <w:pPr>
                    <w:bidi/>
                    <w:spacing w:line="204" w:lineRule="auto"/>
                    <w:ind w:left="286" w:right="284" w:firstLine="2"/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دفتر</w:t>
                  </w:r>
                  <w:r w:rsidR="002031A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برنامه</w:t>
                  </w:r>
                  <w:r w:rsidR="002031AC"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softHyphen/>
                  </w:r>
                  <w:r w:rsidR="002031AC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ریزی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امور فناوري</w:t>
                  </w:r>
                </w:p>
                <w:p w:rsidR="008603E4" w:rsidRDefault="008603E4" w:rsidP="008603E4">
                  <w:pPr>
                    <w:bidi/>
                    <w:spacing w:line="540" w:lineRule="exact"/>
                    <w:ind w:firstLine="284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  <w:p w:rsidR="008603E4" w:rsidRDefault="008603E4" w:rsidP="008603E4">
                  <w:pPr>
                    <w:bidi/>
                    <w:spacing w:after="0" w:line="240" w:lineRule="auto"/>
                    <w:ind w:firstLine="284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  <w:p w:rsidR="00DA02A4" w:rsidRDefault="00B75114" w:rsidP="008603E4">
                  <w:pPr>
                    <w:bidi/>
                    <w:spacing w:after="0" w:line="240" w:lineRule="auto"/>
                    <w:ind w:firstLine="284"/>
                    <w:jc w:val="center"/>
                    <w:rPr>
                      <w:rFonts w:cs="B Nazanin"/>
                      <w:sz w:val="26"/>
                      <w:szCs w:val="26"/>
                      <w:lang w:bidi="fa-IR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مصوب</w:t>
                  </w:r>
                  <w:r w:rsidR="006C647A">
                    <w:rPr>
                      <w:rFonts w:cs="B Nazanin"/>
                      <w:sz w:val="26"/>
                      <w:szCs w:val="26"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="00B816BA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4</w:t>
                  </w:r>
                  <w:r w:rsidR="00DA02A4" w:rsidRPr="003464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/</w:t>
                  </w:r>
                  <w:r w:rsidR="00B816BA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8</w:t>
                  </w:r>
                  <w:r w:rsidR="00DA02A4" w:rsidRPr="003464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/</w:t>
                  </w:r>
                  <w:r w:rsidR="00DA02A4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9</w:t>
                  </w:r>
                  <w:r w:rsidR="004E4533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3</w:t>
                  </w:r>
                  <w:r w:rsidR="00DA02A4" w:rsidRPr="003464B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  <w:r w:rsidR="00DA02A4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كميته تخصصي فناوري</w:t>
                  </w:r>
                </w:p>
                <w:p w:rsidR="00884DC9" w:rsidRPr="003464B8" w:rsidRDefault="00884DC9" w:rsidP="008603E4">
                  <w:pPr>
                    <w:bidi/>
                    <w:spacing w:after="0" w:line="240" w:lineRule="auto"/>
                    <w:ind w:firstLine="284"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</w:p>
                <w:p w:rsidR="00884DC9" w:rsidRDefault="00884DC9" w:rsidP="00884DC9">
                  <w:pPr>
                    <w:bidi/>
                    <w:spacing w:line="540" w:lineRule="exact"/>
                    <w:ind w:firstLine="284"/>
                    <w:jc w:val="center"/>
                    <w:rPr>
                      <w:sz w:val="32"/>
                      <w:szCs w:val="32"/>
                      <w:rtl/>
                      <w:lang w:bidi="fa-IR"/>
                    </w:rPr>
                  </w:pPr>
                </w:p>
                <w:p w:rsidR="00884DC9" w:rsidRDefault="00884DC9" w:rsidP="00884DC9">
                  <w:pPr>
                    <w:bidi/>
                    <w:spacing w:line="540" w:lineRule="exact"/>
                    <w:ind w:firstLine="284"/>
                    <w:jc w:val="center"/>
                    <w:rPr>
                      <w:sz w:val="32"/>
                      <w:szCs w:val="32"/>
                      <w:lang w:bidi="fa-IR"/>
                    </w:rPr>
                  </w:pPr>
                </w:p>
                <w:p w:rsidR="00884DC9" w:rsidRDefault="00884DC9" w:rsidP="00884DC9">
                  <w:pPr>
                    <w:bidi/>
                    <w:spacing w:line="540" w:lineRule="exact"/>
                    <w:ind w:firstLine="284"/>
                    <w:jc w:val="center"/>
                    <w:rPr>
                      <w:sz w:val="32"/>
                      <w:szCs w:val="32"/>
                      <w:lang w:bidi="fa-IR"/>
                    </w:rPr>
                  </w:pPr>
                </w:p>
                <w:p w:rsidR="00884DC9" w:rsidRDefault="00884DC9" w:rsidP="00884DC9">
                  <w:pPr>
                    <w:bidi/>
                    <w:spacing w:line="540" w:lineRule="exact"/>
                    <w:ind w:firstLine="284"/>
                    <w:jc w:val="center"/>
                    <w:rPr>
                      <w:sz w:val="32"/>
                      <w:szCs w:val="32"/>
                      <w:lang w:bidi="fa-IR"/>
                    </w:rPr>
                  </w:pPr>
                </w:p>
                <w:p w:rsidR="00884DC9" w:rsidRDefault="00884DC9" w:rsidP="00884DC9">
                  <w:pPr>
                    <w:bidi/>
                    <w:spacing w:line="540" w:lineRule="exact"/>
                    <w:ind w:firstLine="284"/>
                    <w:jc w:val="center"/>
                    <w:rPr>
                      <w:sz w:val="32"/>
                      <w:szCs w:val="32"/>
                      <w:rtl/>
                      <w:lang w:bidi="fa-IR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fa-IR"/>
                    </w:rPr>
                    <w:t xml:space="preserve">مصوب 17/12/81 شورای گسترش آموزش عالی </w:t>
                  </w:r>
                </w:p>
                <w:p w:rsidR="00884DC9" w:rsidRDefault="00884DC9" w:rsidP="00884DC9"/>
              </w:txbxContent>
            </v:textbox>
            <w10:wrap anchorx="page"/>
          </v:shape>
        </w:pict>
      </w:r>
    </w:p>
    <w:p w:rsidR="00884DC9" w:rsidRPr="00487F62" w:rsidRDefault="00884DC9" w:rsidP="00884DC9">
      <w:pPr>
        <w:bidi/>
        <w:jc w:val="center"/>
        <w:rPr>
          <w:rFonts w:ascii="Times New Roman" w:hAnsi="Times New Roman" w:cs="B Nazanin"/>
          <w:b/>
          <w:sz w:val="28"/>
          <w:szCs w:val="28"/>
          <w:rtl/>
          <w:lang w:bidi="fa-IR"/>
        </w:rPr>
      </w:pPr>
    </w:p>
    <w:p w:rsidR="00884DC9" w:rsidRPr="00487F62" w:rsidRDefault="00884DC9" w:rsidP="00884DC9">
      <w:pPr>
        <w:bidi/>
        <w:jc w:val="center"/>
        <w:rPr>
          <w:rFonts w:ascii="Times New Roman" w:hAnsi="Times New Roman" w:cs="B Nazanin"/>
          <w:b/>
          <w:sz w:val="28"/>
          <w:szCs w:val="28"/>
          <w:rtl/>
          <w:lang w:bidi="fa-IR"/>
        </w:rPr>
      </w:pPr>
    </w:p>
    <w:p w:rsidR="00884DC9" w:rsidRPr="00487F62" w:rsidRDefault="00884DC9" w:rsidP="00884DC9">
      <w:pPr>
        <w:bidi/>
        <w:jc w:val="center"/>
        <w:rPr>
          <w:rFonts w:ascii="Times New Roman" w:hAnsi="Times New Roman" w:cs="B Nazanin"/>
          <w:b/>
          <w:sz w:val="28"/>
          <w:szCs w:val="28"/>
          <w:rtl/>
          <w:lang w:bidi="fa-IR"/>
        </w:rPr>
      </w:pPr>
    </w:p>
    <w:p w:rsidR="00884DC9" w:rsidRPr="00487F62" w:rsidRDefault="00884DC9" w:rsidP="00884DC9">
      <w:pPr>
        <w:bidi/>
        <w:jc w:val="center"/>
        <w:rPr>
          <w:rFonts w:ascii="Times New Roman" w:hAnsi="Times New Roman" w:cs="B Nazanin"/>
          <w:b/>
          <w:sz w:val="28"/>
          <w:szCs w:val="28"/>
          <w:rtl/>
          <w:lang w:bidi="fa-IR"/>
        </w:rPr>
      </w:pPr>
    </w:p>
    <w:p w:rsidR="00884DC9" w:rsidRPr="00487F62" w:rsidRDefault="00884DC9" w:rsidP="00884DC9">
      <w:pPr>
        <w:bidi/>
        <w:jc w:val="center"/>
        <w:rPr>
          <w:rFonts w:ascii="Times New Roman" w:hAnsi="Times New Roman" w:cs="B Nazanin"/>
          <w:b/>
          <w:sz w:val="28"/>
          <w:szCs w:val="28"/>
          <w:rtl/>
          <w:lang w:bidi="fa-IR"/>
        </w:rPr>
      </w:pPr>
    </w:p>
    <w:p w:rsidR="00884DC9" w:rsidRPr="00487F62" w:rsidRDefault="00884DC9" w:rsidP="00884DC9">
      <w:pPr>
        <w:bidi/>
        <w:jc w:val="center"/>
        <w:rPr>
          <w:rFonts w:ascii="Times New Roman" w:hAnsi="Times New Roman" w:cs="B Nazanin"/>
          <w:b/>
          <w:sz w:val="28"/>
          <w:szCs w:val="28"/>
          <w:rtl/>
          <w:lang w:bidi="fa-IR"/>
        </w:rPr>
      </w:pPr>
    </w:p>
    <w:p w:rsidR="00884DC9" w:rsidRPr="00487F62" w:rsidRDefault="00884DC9" w:rsidP="00884DC9">
      <w:pPr>
        <w:bidi/>
        <w:jc w:val="center"/>
        <w:rPr>
          <w:rFonts w:ascii="Times New Roman" w:hAnsi="Times New Roman" w:cs="B Nazanin"/>
          <w:b/>
          <w:sz w:val="28"/>
          <w:szCs w:val="28"/>
          <w:rtl/>
          <w:lang w:bidi="fa-IR"/>
        </w:rPr>
      </w:pPr>
    </w:p>
    <w:p w:rsidR="00884DC9" w:rsidRPr="00487F62" w:rsidRDefault="00884DC9" w:rsidP="00884DC9">
      <w:pPr>
        <w:bidi/>
        <w:jc w:val="center"/>
        <w:rPr>
          <w:rFonts w:ascii="Times New Roman" w:hAnsi="Times New Roman" w:cs="B Nazanin"/>
          <w:b/>
          <w:sz w:val="28"/>
          <w:szCs w:val="28"/>
          <w:rtl/>
          <w:lang w:bidi="fa-IR"/>
        </w:rPr>
      </w:pPr>
    </w:p>
    <w:p w:rsidR="00884DC9" w:rsidRPr="00487F62" w:rsidRDefault="00884DC9" w:rsidP="00884DC9">
      <w:pPr>
        <w:bidi/>
        <w:jc w:val="center"/>
        <w:rPr>
          <w:rFonts w:ascii="Times New Roman" w:hAnsi="Times New Roman" w:cs="B Nazanin"/>
          <w:b/>
          <w:sz w:val="28"/>
          <w:szCs w:val="28"/>
          <w:rtl/>
          <w:lang w:bidi="fa-IR"/>
        </w:rPr>
      </w:pPr>
    </w:p>
    <w:p w:rsidR="00884DC9" w:rsidRPr="00487F62" w:rsidRDefault="00884DC9" w:rsidP="00884DC9">
      <w:pPr>
        <w:bidi/>
        <w:jc w:val="center"/>
        <w:rPr>
          <w:rFonts w:ascii="Times New Roman" w:hAnsi="Times New Roman" w:cs="B Nazanin"/>
          <w:b/>
          <w:sz w:val="28"/>
          <w:szCs w:val="28"/>
          <w:rtl/>
          <w:lang w:bidi="fa-IR"/>
        </w:rPr>
      </w:pPr>
    </w:p>
    <w:p w:rsidR="00884DC9" w:rsidRPr="00487F62" w:rsidRDefault="00884DC9" w:rsidP="00884DC9">
      <w:pPr>
        <w:bidi/>
        <w:jc w:val="center"/>
        <w:rPr>
          <w:rFonts w:ascii="Times New Roman" w:hAnsi="Times New Roman" w:cs="B Nazanin"/>
          <w:b/>
          <w:sz w:val="28"/>
          <w:szCs w:val="28"/>
          <w:rtl/>
          <w:lang w:bidi="fa-IR"/>
        </w:rPr>
      </w:pPr>
    </w:p>
    <w:p w:rsidR="00884DC9" w:rsidRPr="00487F62" w:rsidRDefault="00884DC9" w:rsidP="00884DC9">
      <w:pPr>
        <w:bidi/>
        <w:jc w:val="center"/>
        <w:rPr>
          <w:rFonts w:ascii="Times New Roman" w:hAnsi="Times New Roman" w:cs="B Nazanin"/>
          <w:b/>
          <w:sz w:val="28"/>
          <w:szCs w:val="28"/>
          <w:rtl/>
          <w:lang w:bidi="fa-IR"/>
        </w:rPr>
      </w:pPr>
    </w:p>
    <w:p w:rsidR="00884DC9" w:rsidRPr="00487F62" w:rsidRDefault="00884DC9" w:rsidP="00884DC9">
      <w:pPr>
        <w:bidi/>
        <w:jc w:val="center"/>
        <w:rPr>
          <w:rFonts w:ascii="Times New Roman" w:hAnsi="Times New Roman" w:cs="B Nazanin"/>
          <w:b/>
          <w:sz w:val="28"/>
          <w:szCs w:val="28"/>
          <w:rtl/>
          <w:lang w:bidi="fa-IR"/>
        </w:rPr>
      </w:pPr>
    </w:p>
    <w:p w:rsidR="00884DC9" w:rsidRPr="00487F62" w:rsidRDefault="00884DC9" w:rsidP="00884DC9">
      <w:pPr>
        <w:bidi/>
        <w:jc w:val="center"/>
        <w:rPr>
          <w:rFonts w:ascii="Times New Roman" w:hAnsi="Times New Roman" w:cs="B Nazanin"/>
          <w:b/>
          <w:sz w:val="28"/>
          <w:szCs w:val="28"/>
          <w:rtl/>
          <w:lang w:bidi="fa-IR"/>
        </w:rPr>
      </w:pPr>
    </w:p>
    <w:p w:rsidR="00884DC9" w:rsidRPr="00487F62" w:rsidRDefault="00884DC9" w:rsidP="00884DC9">
      <w:pPr>
        <w:bidi/>
        <w:jc w:val="center"/>
        <w:rPr>
          <w:rFonts w:ascii="Times New Roman" w:hAnsi="Times New Roman" w:cs="B Nazanin"/>
          <w:b/>
          <w:sz w:val="28"/>
          <w:szCs w:val="28"/>
          <w:rtl/>
          <w:lang w:bidi="fa-IR"/>
        </w:rPr>
      </w:pPr>
    </w:p>
    <w:p w:rsidR="00884DC9" w:rsidRPr="00487F62" w:rsidRDefault="00884DC9" w:rsidP="00884DC9">
      <w:pPr>
        <w:bidi/>
        <w:jc w:val="center"/>
        <w:rPr>
          <w:rFonts w:ascii="Times New Roman" w:hAnsi="Times New Roman" w:cs="B Nazanin"/>
          <w:b/>
          <w:sz w:val="28"/>
          <w:szCs w:val="28"/>
          <w:rtl/>
          <w:lang w:bidi="fa-IR"/>
        </w:rPr>
      </w:pPr>
    </w:p>
    <w:p w:rsidR="00884DC9" w:rsidRPr="00487F62" w:rsidRDefault="00884DC9" w:rsidP="00884DC9">
      <w:pPr>
        <w:bidi/>
        <w:jc w:val="center"/>
        <w:rPr>
          <w:rFonts w:ascii="Times New Roman" w:hAnsi="Times New Roman" w:cs="B Nazanin"/>
          <w:b/>
          <w:sz w:val="28"/>
          <w:szCs w:val="28"/>
          <w:rtl/>
          <w:lang w:bidi="fa-IR"/>
        </w:rPr>
      </w:pPr>
    </w:p>
    <w:p w:rsidR="00884DC9" w:rsidRDefault="00884DC9" w:rsidP="00884DC9">
      <w:pPr>
        <w:bidi/>
        <w:jc w:val="center"/>
        <w:rPr>
          <w:rFonts w:ascii="Times New Roman" w:hAnsi="Times New Roman" w:cs="B Nazanin"/>
          <w:b/>
          <w:sz w:val="28"/>
          <w:szCs w:val="28"/>
          <w:lang w:bidi="fa-IR"/>
        </w:rPr>
      </w:pPr>
    </w:p>
    <w:p w:rsidR="00DE6771" w:rsidRPr="00487F62" w:rsidRDefault="00DE6771" w:rsidP="00DE6771">
      <w:pPr>
        <w:bidi/>
        <w:jc w:val="center"/>
        <w:rPr>
          <w:rFonts w:ascii="Times New Roman" w:hAnsi="Times New Roman" w:cs="B Nazanin"/>
          <w:b/>
          <w:sz w:val="28"/>
          <w:szCs w:val="28"/>
          <w:rtl/>
          <w:lang w:bidi="fa-IR"/>
        </w:rPr>
      </w:pPr>
    </w:p>
    <w:p w:rsidR="009C518B" w:rsidRDefault="009C518B" w:rsidP="009C518B">
      <w:pPr>
        <w:bidi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lastRenderedPageBreak/>
        <w:t>مقدمه</w:t>
      </w:r>
    </w:p>
    <w:p w:rsidR="009C518B" w:rsidRDefault="009C518B" w:rsidP="009C518B">
      <w:pPr>
        <w:tabs>
          <w:tab w:val="right" w:pos="540"/>
        </w:tabs>
        <w:bidi/>
        <w:spacing w:after="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   به منظور حمايت از ايجاد و توسعه كسب و كارهاي كوچك و متوسط و نيز شركت</w:t>
      </w:r>
      <w:r w:rsidRPr="00F010B7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softHyphen/>
        <w:t>هاي دانش</w:t>
      </w:r>
      <w:r w:rsidRPr="00F010B7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softHyphen/>
        <w:t xml:space="preserve">بنيان، مركز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           </w:t>
      </w:r>
      <w:r w:rsidRPr="00F010B7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رش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د                  وابسته به  </w:t>
      </w:r>
      <w:r>
        <w:rPr>
          <w:rFonts w:ascii="Times New Roman" w:hAnsi="Times New Roman" w:cs="B Nazanin"/>
          <w:b/>
          <w:sz w:val="28"/>
          <w:szCs w:val="28"/>
          <w:lang w:bidi="fa-IR"/>
        </w:rPr>
        <w:t xml:space="preserve">      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  براساس مجوز شماره      </w:t>
      </w:r>
      <w:r>
        <w:rPr>
          <w:rFonts w:ascii="Times New Roman" w:hAnsi="Times New Roman" w:cs="B Nazanin"/>
          <w:b/>
          <w:sz w:val="28"/>
          <w:szCs w:val="28"/>
          <w:lang w:bidi="fa-IR"/>
        </w:rPr>
        <w:t xml:space="preserve">   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مورخ    </w:t>
      </w:r>
      <w:r>
        <w:rPr>
          <w:rFonts w:ascii="Times New Roman" w:hAnsi="Times New Roman" w:cs="B Nazanin"/>
          <w:b/>
          <w:sz w:val="28"/>
          <w:szCs w:val="28"/>
          <w:lang w:bidi="fa-IR"/>
        </w:rPr>
        <w:t xml:space="preserve">       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 كميته تخصصي فناوري تأسيس و مطابق مفاد اين اساسنامه، مصوبات هيأت امناي سازمان مؤسس و قوانين، ضوابط و مقررات مربوطه اداره مي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softHyphen/>
        <w:t>شود.</w:t>
      </w:r>
    </w:p>
    <w:p w:rsidR="004801B7" w:rsidRDefault="009C518B" w:rsidP="009C518B">
      <w:pPr>
        <w:bidi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   در اين اساسنامه، 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>"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وزارت علوم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softHyphen/>
        <w:t>، تحقيقات و فناوري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>"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به اختصار 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>"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وزارت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>"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، 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>"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كميته تخصصي فناوري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>"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به اختصار 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>"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كميته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>"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و 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>"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مركز رشد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>"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به اختصار 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>"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مركز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>"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ناميده مي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softHyphen/>
        <w:t>شود</w:t>
      </w:r>
      <w:r w:rsidR="003F0F7B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</w:t>
      </w:r>
    </w:p>
    <w:p w:rsidR="008603E4" w:rsidRPr="008603E4" w:rsidRDefault="002031AC" w:rsidP="008603E4">
      <w:pPr>
        <w:bidi/>
        <w:ind w:left="720"/>
        <w:rPr>
          <w:rFonts w:ascii="Times New Roman" w:hAnsi="Times New Roman" w:cs="B Nazanin"/>
          <w:bCs/>
          <w:i/>
          <w:iCs/>
          <w:sz w:val="12"/>
          <w:szCs w:val="12"/>
          <w:u w:val="single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</w:p>
    <w:p w:rsidR="008603E4" w:rsidRDefault="008603E4" w:rsidP="008603E4">
      <w:pPr>
        <w:bidi/>
        <w:ind w:left="720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  <w:lang w:bidi="fa-IR"/>
        </w:rPr>
      </w:pPr>
      <w:r w:rsidRPr="00674695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>ماده 1- تعاریف</w:t>
      </w:r>
    </w:p>
    <w:p w:rsidR="008603E4" w:rsidRPr="00F42793" w:rsidRDefault="008603E4" w:rsidP="008603E4">
      <w:pPr>
        <w:numPr>
          <w:ilvl w:val="1"/>
          <w:numId w:val="9"/>
        </w:numPr>
        <w:tabs>
          <w:tab w:val="clear" w:pos="1440"/>
          <w:tab w:val="num" w:pos="270"/>
          <w:tab w:val="right" w:pos="360"/>
          <w:tab w:val="left" w:pos="931"/>
        </w:tabs>
        <w:bidi/>
        <w:spacing w:line="240" w:lineRule="auto"/>
        <w:ind w:left="789" w:hanging="86"/>
        <w:jc w:val="both"/>
        <w:rPr>
          <w:rFonts w:ascii="Times New Roman" w:hAnsi="Times New Roman" w:cs="B Nazanin"/>
          <w:b/>
          <w:sz w:val="28"/>
          <w:szCs w:val="28"/>
          <w:lang w:bidi="fa-IR"/>
        </w:rPr>
      </w:pPr>
      <w:r w:rsidRPr="00F42793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وزارت علوم</w:t>
      </w:r>
      <w:r w:rsidRPr="00F42793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: منظور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>"</w:t>
      </w:r>
      <w:r w:rsidRPr="00F42793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وزارت علوم، تحقيقات و فناوري" است.</w:t>
      </w:r>
    </w:p>
    <w:p w:rsidR="008603E4" w:rsidRPr="00F42793" w:rsidRDefault="008603E4" w:rsidP="008603E4">
      <w:pPr>
        <w:numPr>
          <w:ilvl w:val="1"/>
          <w:numId w:val="9"/>
        </w:numPr>
        <w:tabs>
          <w:tab w:val="clear" w:pos="1440"/>
          <w:tab w:val="num" w:pos="270"/>
          <w:tab w:val="right" w:pos="360"/>
          <w:tab w:val="left" w:pos="931"/>
        </w:tabs>
        <w:bidi/>
        <w:spacing w:line="240" w:lineRule="auto"/>
        <w:ind w:left="789" w:hanging="86"/>
        <w:jc w:val="both"/>
        <w:rPr>
          <w:rFonts w:ascii="Times New Roman" w:hAnsi="Times New Roman" w:cs="B Nazanin"/>
          <w:b/>
          <w:sz w:val="28"/>
          <w:szCs w:val="28"/>
          <w:lang w:bidi="fa-IR"/>
        </w:rPr>
      </w:pPr>
      <w:r w:rsidRPr="00F42793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معاونت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: منظور 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>"</w:t>
      </w:r>
      <w:r w:rsidRPr="00F42793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معاونت پژوهش و فناوري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وزارت علوم، تحقيقات و فناوري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>"</w:t>
      </w:r>
      <w:r w:rsidRPr="00F42793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است.</w:t>
      </w:r>
    </w:p>
    <w:p w:rsidR="008603E4" w:rsidRDefault="008603E4" w:rsidP="008603E4">
      <w:pPr>
        <w:numPr>
          <w:ilvl w:val="1"/>
          <w:numId w:val="9"/>
        </w:numPr>
        <w:tabs>
          <w:tab w:val="clear" w:pos="1440"/>
          <w:tab w:val="num" w:pos="270"/>
          <w:tab w:val="right" w:pos="360"/>
          <w:tab w:val="left" w:pos="931"/>
        </w:tabs>
        <w:bidi/>
        <w:spacing w:line="240" w:lineRule="auto"/>
        <w:ind w:left="789" w:hanging="86"/>
        <w:jc w:val="both"/>
        <w:rPr>
          <w:rFonts w:ascii="Times New Roman" w:hAnsi="Times New Roman" w:cs="B Nazanin"/>
          <w:b/>
          <w:sz w:val="28"/>
          <w:szCs w:val="28"/>
          <w:lang w:bidi="fa-IR"/>
        </w:rPr>
      </w:pPr>
      <w:r w:rsidRPr="00F42793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دفتر</w:t>
      </w:r>
      <w:r w:rsidRPr="00F42793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: منظور 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>"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دفتر، اداره کل یا واحد عهده</w:t>
      </w:r>
      <w:r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دار</w:t>
      </w:r>
      <w:r w:rsidRPr="00F42793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امور فناوري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معاونت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>"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  <w:r w:rsidRPr="00F42793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است.</w:t>
      </w:r>
    </w:p>
    <w:p w:rsidR="008603E4" w:rsidRDefault="008603E4" w:rsidP="008603E4">
      <w:pPr>
        <w:numPr>
          <w:ilvl w:val="1"/>
          <w:numId w:val="9"/>
        </w:numPr>
        <w:tabs>
          <w:tab w:val="clear" w:pos="1440"/>
          <w:tab w:val="num" w:pos="270"/>
          <w:tab w:val="right" w:pos="360"/>
          <w:tab w:val="left" w:pos="931"/>
        </w:tabs>
        <w:bidi/>
        <w:spacing w:line="240" w:lineRule="auto"/>
        <w:ind w:left="789" w:hanging="86"/>
        <w:jc w:val="both"/>
        <w:rPr>
          <w:rFonts w:ascii="Times New Roman" w:hAnsi="Times New Roman" w:cs="B Nazanin"/>
          <w:b/>
          <w:sz w:val="28"/>
          <w:szCs w:val="28"/>
          <w:lang w:bidi="fa-IR"/>
        </w:rPr>
      </w:pPr>
      <w:r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 xml:space="preserve">كارگروه </w:t>
      </w:r>
      <w:r w:rsidRPr="008B0683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: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منظور 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>"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كارگروه ارزيابي فناوري درحوزه معاونت پژوهش و فناوري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>"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است.</w:t>
      </w:r>
    </w:p>
    <w:p w:rsidR="008603E4" w:rsidRDefault="008603E4" w:rsidP="008603E4">
      <w:pPr>
        <w:numPr>
          <w:ilvl w:val="1"/>
          <w:numId w:val="9"/>
        </w:numPr>
        <w:tabs>
          <w:tab w:val="clear" w:pos="1440"/>
          <w:tab w:val="num" w:pos="270"/>
          <w:tab w:val="right" w:pos="360"/>
          <w:tab w:val="left" w:pos="931"/>
        </w:tabs>
        <w:bidi/>
        <w:spacing w:line="240" w:lineRule="auto"/>
        <w:ind w:left="789" w:hanging="86"/>
        <w:jc w:val="both"/>
        <w:rPr>
          <w:rFonts w:ascii="Times New Roman" w:hAnsi="Times New Roman" w:cs="B Nazanin"/>
          <w:b/>
          <w:sz w:val="28"/>
          <w:szCs w:val="28"/>
          <w:lang w:bidi="fa-IR"/>
        </w:rPr>
      </w:pPr>
      <w:r w:rsidRPr="004E4533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كميته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: منظور 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>"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كميته تخصصي فناوري در حوزه معاونت پژوهش و فناوري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>"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است.</w:t>
      </w:r>
    </w:p>
    <w:p w:rsidR="008603E4" w:rsidRDefault="008603E4" w:rsidP="008603E4">
      <w:pPr>
        <w:numPr>
          <w:ilvl w:val="1"/>
          <w:numId w:val="9"/>
        </w:numPr>
        <w:tabs>
          <w:tab w:val="clear" w:pos="1440"/>
          <w:tab w:val="num" w:pos="270"/>
          <w:tab w:val="right" w:pos="360"/>
          <w:tab w:val="left" w:pos="931"/>
        </w:tabs>
        <w:bidi/>
        <w:spacing w:line="240" w:lineRule="auto"/>
        <w:ind w:left="789" w:hanging="86"/>
        <w:jc w:val="both"/>
        <w:rPr>
          <w:rFonts w:ascii="Times New Roman" w:hAnsi="Times New Roman" w:cs="B Nazanin"/>
          <w:b/>
          <w:sz w:val="28"/>
          <w:szCs w:val="28"/>
          <w:lang w:bidi="fa-IR"/>
        </w:rPr>
      </w:pPr>
      <w:r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هيأت امنا :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منظور 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>"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هيأت امناي سازمان مؤسس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>"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است.</w:t>
      </w:r>
    </w:p>
    <w:p w:rsidR="008603E4" w:rsidRDefault="008603E4" w:rsidP="00131E1E">
      <w:pPr>
        <w:numPr>
          <w:ilvl w:val="1"/>
          <w:numId w:val="9"/>
        </w:numPr>
        <w:tabs>
          <w:tab w:val="clear" w:pos="1440"/>
          <w:tab w:val="num" w:pos="270"/>
          <w:tab w:val="right" w:pos="360"/>
          <w:tab w:val="left" w:pos="931"/>
        </w:tabs>
        <w:bidi/>
        <w:ind w:left="789" w:hanging="86"/>
        <w:jc w:val="both"/>
        <w:rPr>
          <w:rFonts w:ascii="Times New Roman" w:hAnsi="Times New Roman" w:cs="B Nazanin"/>
          <w:b/>
          <w:sz w:val="28"/>
          <w:szCs w:val="28"/>
          <w:lang w:bidi="fa-IR"/>
        </w:rPr>
      </w:pPr>
      <w:r w:rsidRPr="001C36C2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سازمان موسس (متقاضی) :</w:t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سازمانی است که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دارای هیأت امنای مورد تأیید وزارت علوم بوده و</w:t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مرکز رشد را تاسیس نموده و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تدوین راهبردها، سیاست</w:t>
      </w:r>
      <w:r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8B0683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گذاری،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  <w:r w:rsidRPr="008B0683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توسعه و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تامین اعتب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ارات آن را به</w:t>
      </w:r>
      <w:r>
        <w:rPr>
          <w:rFonts w:ascii="Times New Roman" w:hAnsi="Times New Roman" w:hint="cs"/>
          <w:b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عهده می</w:t>
      </w:r>
      <w:r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گیرد.</w:t>
      </w:r>
    </w:p>
    <w:p w:rsidR="008603E4" w:rsidRDefault="008603E4" w:rsidP="00131E1E">
      <w:pPr>
        <w:numPr>
          <w:ilvl w:val="1"/>
          <w:numId w:val="9"/>
        </w:numPr>
        <w:tabs>
          <w:tab w:val="clear" w:pos="1440"/>
          <w:tab w:val="num" w:pos="270"/>
          <w:tab w:val="right" w:pos="360"/>
          <w:tab w:val="left" w:pos="931"/>
        </w:tabs>
        <w:bidi/>
        <w:ind w:left="789" w:hanging="86"/>
        <w:jc w:val="both"/>
        <w:rPr>
          <w:rFonts w:ascii="Times New Roman" w:hAnsi="Times New Roman" w:cs="B Nazanin"/>
          <w:bCs/>
          <w:sz w:val="28"/>
          <w:szCs w:val="28"/>
          <w:lang w:bidi="fa-IR"/>
        </w:rPr>
      </w:pPr>
      <w:r w:rsidRPr="00B36B6F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 xml:space="preserve">مرکز: </w:t>
      </w:r>
      <w:r w:rsidRPr="006C18F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در</w:t>
      </w:r>
      <w:r w:rsidRPr="006C18FA">
        <w:rPr>
          <w:rFonts w:ascii="Times New Roman" w:hAnsi="Times New Roman" w:cs="B Nazanin"/>
          <w:b/>
          <w:sz w:val="28"/>
          <w:szCs w:val="28"/>
          <w:rtl/>
          <w:lang w:bidi="fa-IR"/>
        </w:rPr>
        <w:t xml:space="preserve"> </w:t>
      </w:r>
      <w:r w:rsidRPr="006C18F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این</w:t>
      </w:r>
      <w:r w:rsidRPr="006C18FA">
        <w:rPr>
          <w:rFonts w:ascii="Times New Roman" w:hAnsi="Times New Roman" w:cs="B Nazanin"/>
          <w:b/>
          <w:sz w:val="28"/>
          <w:szCs w:val="28"/>
          <w:rtl/>
          <w:lang w:bidi="fa-IR"/>
        </w:rPr>
        <w:t xml:space="preserve"> </w:t>
      </w:r>
      <w:r w:rsidRPr="006C18F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اساسنامه</w:t>
      </w:r>
      <w:r w:rsidRPr="006C18FA">
        <w:rPr>
          <w:rFonts w:ascii="Times New Roman" w:hAnsi="Times New Roman" w:cs="B Nazanin"/>
          <w:b/>
          <w:sz w:val="28"/>
          <w:szCs w:val="28"/>
          <w:rtl/>
          <w:lang w:bidi="fa-IR"/>
        </w:rPr>
        <w:t xml:space="preserve"> </w:t>
      </w:r>
      <w:r w:rsidRPr="006C18F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منظور</w:t>
      </w:r>
      <w:r w:rsidRPr="006C18FA">
        <w:rPr>
          <w:rFonts w:ascii="Times New Roman" w:hAnsi="Times New Roman" w:cs="B Nazanin"/>
          <w:b/>
          <w:sz w:val="28"/>
          <w:szCs w:val="28"/>
          <w:rtl/>
          <w:lang w:bidi="fa-IR"/>
        </w:rPr>
        <w:t xml:space="preserve"> </w:t>
      </w:r>
      <w:r w:rsidRPr="006C18F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از</w:t>
      </w:r>
      <w:r w:rsidRPr="006C18FA">
        <w:rPr>
          <w:rFonts w:ascii="Times New Roman" w:hAnsi="Times New Roman" w:cs="B Nazanin"/>
          <w:b/>
          <w:sz w:val="28"/>
          <w:szCs w:val="28"/>
          <w:rtl/>
          <w:lang w:bidi="fa-IR"/>
        </w:rPr>
        <w:t xml:space="preserve"> </w:t>
      </w:r>
      <w:r w:rsidRPr="006C18F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مرکز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، نهادی پژوهشی و فناوري است تحت مدیریت متخصصین حرفه</w:t>
      </w:r>
      <w:r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ای که با ارائه خدم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ات حمایتی از ایجاد و توسعه فناوری و نوآوری </w:t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توسط کارآفرینان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و نوآوراني</w:t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که در ق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الب واحدهای فناور در زمینه</w:t>
      </w:r>
      <w:r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های مختلف فعالیت می</w:t>
      </w:r>
      <w:r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نمایند و </w:t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اهداف اقتصادی مبتنی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بر دانش و فناوری دارند، پشتیبانی می</w:t>
      </w:r>
      <w:r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کند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. این خدمات شامل موارد زیر است :</w:t>
      </w:r>
      <w:r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 xml:space="preserve"> </w:t>
      </w:r>
    </w:p>
    <w:p w:rsidR="008603E4" w:rsidRDefault="008603E4" w:rsidP="00131E1E">
      <w:pPr>
        <w:numPr>
          <w:ilvl w:val="0"/>
          <w:numId w:val="8"/>
        </w:numPr>
        <w:tabs>
          <w:tab w:val="clear" w:pos="360"/>
          <w:tab w:val="num" w:pos="506"/>
        </w:tabs>
        <w:bidi/>
        <w:spacing w:after="60"/>
        <w:ind w:left="357" w:firstLine="144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خدمات پشتيباني از قبيل تامين فضاي كار و تجهيزات اداري</w:t>
      </w:r>
      <w:r w:rsidR="002A253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</w:p>
    <w:p w:rsidR="008603E4" w:rsidRDefault="008603E4" w:rsidP="00131E1E">
      <w:pPr>
        <w:numPr>
          <w:ilvl w:val="0"/>
          <w:numId w:val="8"/>
        </w:numPr>
        <w:bidi/>
        <w:spacing w:after="60"/>
        <w:ind w:left="357" w:firstLine="1440"/>
        <w:jc w:val="both"/>
        <w:rPr>
          <w:rFonts w:ascii="Times New Roman" w:hAnsi="Times New Roman" w:cs="B Nazanin"/>
          <w:b/>
          <w:sz w:val="28"/>
          <w:szCs w:val="28"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خدمات آزمایشگاهی، کارگاهی</w:t>
      </w:r>
      <w:r w:rsidR="002A253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</w:p>
    <w:p w:rsidR="008603E4" w:rsidRDefault="008603E4" w:rsidP="00131E1E">
      <w:pPr>
        <w:numPr>
          <w:ilvl w:val="0"/>
          <w:numId w:val="8"/>
        </w:numPr>
        <w:bidi/>
        <w:spacing w:after="60"/>
        <w:ind w:left="357" w:firstLine="144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خدمات اطلاع</w:t>
      </w:r>
      <w:r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رسانی</w:t>
      </w:r>
      <w:r w:rsidR="002A253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</w:p>
    <w:p w:rsidR="008603E4" w:rsidRDefault="008603E4" w:rsidP="00131E1E">
      <w:pPr>
        <w:numPr>
          <w:ilvl w:val="0"/>
          <w:numId w:val="8"/>
        </w:numPr>
        <w:bidi/>
        <w:spacing w:after="60"/>
        <w:ind w:left="357" w:firstLine="144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lastRenderedPageBreak/>
        <w:t>خدمات مدیریتی، حقوقی، مالی، اعتباری</w:t>
      </w:r>
      <w:r w:rsidR="009419A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، منتورينگ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و تجاری سازی</w:t>
      </w:r>
      <w:r w:rsidR="002A253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</w:p>
    <w:p w:rsidR="008603E4" w:rsidRDefault="008603E4" w:rsidP="00131E1E">
      <w:pPr>
        <w:numPr>
          <w:ilvl w:val="0"/>
          <w:numId w:val="8"/>
        </w:numPr>
        <w:bidi/>
        <w:spacing w:after="60"/>
        <w:ind w:left="357" w:firstLine="1440"/>
        <w:jc w:val="both"/>
        <w:rPr>
          <w:rFonts w:ascii="Times New Roman" w:hAnsi="Times New Roman" w:cs="B Nazanin"/>
          <w:b/>
          <w:sz w:val="28"/>
          <w:szCs w:val="28"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آموزش</w:t>
      </w:r>
      <w:r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های تخصصی و مشاوره</w:t>
      </w:r>
      <w:r w:rsidR="002A253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</w:p>
    <w:p w:rsidR="00FA2D05" w:rsidRDefault="008603E4" w:rsidP="00FA2D05">
      <w:pPr>
        <w:numPr>
          <w:ilvl w:val="0"/>
          <w:numId w:val="8"/>
        </w:numPr>
        <w:bidi/>
        <w:spacing w:after="60"/>
        <w:ind w:left="357" w:firstLine="1440"/>
        <w:jc w:val="both"/>
        <w:rPr>
          <w:rFonts w:ascii="Times New Roman" w:hAnsi="Times New Roman" w:cs="B Nazanin"/>
          <w:b/>
          <w:sz w:val="28"/>
          <w:szCs w:val="28"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سایر خدمات مرتبط با توسعه، رشد و ارتقای واحدهای فناور</w:t>
      </w:r>
      <w:r w:rsidR="002A2536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.</w:t>
      </w:r>
    </w:p>
    <w:p w:rsidR="003A3CFF" w:rsidRDefault="003A3CFF" w:rsidP="00FA2D05">
      <w:pPr>
        <w:pStyle w:val="ListParagraph"/>
        <w:numPr>
          <w:ilvl w:val="1"/>
          <w:numId w:val="9"/>
        </w:numPr>
        <w:bidi/>
        <w:spacing w:after="60"/>
        <w:jc w:val="both"/>
        <w:rPr>
          <w:rFonts w:ascii="Times New Roman" w:hAnsi="Times New Roman" w:cs="B Nazanin"/>
          <w:b/>
          <w:sz w:val="28"/>
          <w:szCs w:val="28"/>
          <w:lang w:bidi="fa-IR"/>
        </w:rPr>
      </w:pPr>
      <w:r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  <w:r w:rsidRPr="00FA2D05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 xml:space="preserve">ستاد مركز رشد : </w:t>
      </w:r>
      <w:r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منظور سازمان مركز رشد است كه شامل مدير و كاركنان آن مي‌باشد.</w:t>
      </w:r>
    </w:p>
    <w:p w:rsidR="008603E4" w:rsidRPr="00FA2D05" w:rsidRDefault="008603E4" w:rsidP="000D3B02">
      <w:pPr>
        <w:pStyle w:val="ListParagraph"/>
        <w:numPr>
          <w:ilvl w:val="1"/>
          <w:numId w:val="9"/>
        </w:numPr>
        <w:tabs>
          <w:tab w:val="clear" w:pos="1440"/>
          <w:tab w:val="num" w:pos="792"/>
        </w:tabs>
        <w:bidi/>
        <w:spacing w:after="60"/>
        <w:ind w:left="792" w:hanging="90"/>
        <w:jc w:val="both"/>
        <w:rPr>
          <w:rFonts w:ascii="Times New Roman" w:hAnsi="Times New Roman" w:cs="B Nazanin"/>
          <w:b/>
          <w:sz w:val="28"/>
          <w:szCs w:val="28"/>
          <w:lang w:bidi="fa-IR"/>
        </w:rPr>
      </w:pPr>
      <w:r w:rsidRPr="00FA2D05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 xml:space="preserve">واحدهای فناور : </w:t>
      </w:r>
      <w:r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واحدهایی كه به صورت گروههاي نوآور و فناور و يا با هویت حقوقی مستقل از مرکز رشد بوده و با توجه به اساسنامه و یا سایر اسناد قانونی در زمینه كسب و كار با محوريت يك ايده نو و يا مستخرج از تحقیقات کاربردی و توسعه</w:t>
      </w:r>
      <w:r w:rsidRPr="00FA2D05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ای، طراحی مهندسی، مهندسی معکوس، انتقال</w:t>
      </w:r>
      <w:r w:rsidR="00E358DB"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و</w:t>
      </w:r>
      <w:r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مدیریت فناوری، ارائه خدمات تخصصی کسب و کار (از فناوری تا بازار)  در جهت تجاری کردن نتایج تحقیقات فعالیت می</w:t>
      </w:r>
      <w:r w:rsidRPr="00FA2D05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نمایند. این واحدها شامل شرکت</w:t>
      </w:r>
      <w:r w:rsidRPr="00FA2D05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های خصوصی، گروههاي پژوهشي كاربردي، هسته</w:t>
      </w:r>
      <w:r w:rsidRPr="00FA2D05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هاي فناور و واحدهای تحقیق و توسعه صنایع می</w:t>
      </w:r>
      <w:r w:rsidRPr="00FA2D05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باشند</w:t>
      </w:r>
      <w:r w:rsidRPr="00FA2D05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.</w:t>
      </w:r>
    </w:p>
    <w:p w:rsidR="008603E4" w:rsidRDefault="008603E4" w:rsidP="008F47DE">
      <w:pPr>
        <w:pStyle w:val="ListParagraph"/>
        <w:numPr>
          <w:ilvl w:val="1"/>
          <w:numId w:val="9"/>
        </w:numPr>
        <w:tabs>
          <w:tab w:val="clear" w:pos="1440"/>
          <w:tab w:val="num" w:pos="702"/>
        </w:tabs>
        <w:bidi/>
        <w:spacing w:after="60"/>
        <w:ind w:left="792" w:hanging="90"/>
        <w:jc w:val="both"/>
        <w:rPr>
          <w:rFonts w:ascii="Times New Roman" w:hAnsi="Times New Roman" w:cs="B Nazanin"/>
          <w:b/>
          <w:sz w:val="28"/>
          <w:szCs w:val="28"/>
          <w:lang w:bidi="fa-IR"/>
        </w:rPr>
      </w:pPr>
      <w:r w:rsidRPr="00FA2D05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دوره رشد مقدماتی :</w:t>
      </w:r>
      <w:r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دوره</w:t>
      </w:r>
      <w:r w:rsidRPr="00FA2D05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ای 6 ماهه است که در آن به افراد، گروه</w:t>
      </w:r>
      <w:r w:rsidRPr="00FA2D05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ها و یا شرکتهای مستعدی که دارای ایده</w:t>
      </w:r>
      <w:r w:rsidRPr="00FA2D05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های نوآورانه هستند، مشاوره و آموزش</w:t>
      </w:r>
      <w:r w:rsidRPr="00FA2D05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های لازم برای آشنایی با بازار، شناسایی گروه</w:t>
      </w:r>
      <w:r w:rsidRPr="00FA2D05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کاری، پرورش و تثبیت ایده</w:t>
      </w:r>
      <w:r w:rsidRPr="00FA2D05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کاری و ایجاد هویت</w:t>
      </w:r>
      <w:r w:rsidRPr="00FA2D05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های حقوقی مستقل داده می</w:t>
      </w:r>
      <w:r w:rsidRPr="00FA2D05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شود. زمان این دوره با تصویب مدیر مرکز حداکثر تا 9 ماه قابل تمدید است.</w:t>
      </w:r>
    </w:p>
    <w:p w:rsidR="008603E4" w:rsidRPr="00FA2D05" w:rsidRDefault="008603E4" w:rsidP="00711200">
      <w:pPr>
        <w:pStyle w:val="ListParagraph"/>
        <w:numPr>
          <w:ilvl w:val="1"/>
          <w:numId w:val="9"/>
        </w:numPr>
        <w:tabs>
          <w:tab w:val="clear" w:pos="1440"/>
          <w:tab w:val="num" w:pos="702"/>
        </w:tabs>
        <w:bidi/>
        <w:spacing w:after="60"/>
        <w:ind w:left="792" w:hanging="90"/>
        <w:jc w:val="both"/>
        <w:rPr>
          <w:rFonts w:ascii="Times New Roman" w:hAnsi="Times New Roman" w:cs="B Nazanin"/>
          <w:b/>
          <w:sz w:val="28"/>
          <w:szCs w:val="28"/>
          <w:lang w:bidi="fa-IR"/>
        </w:rPr>
      </w:pPr>
      <w:r w:rsidRPr="00FA2D05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دوره رشد :</w:t>
      </w:r>
      <w:r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دوره</w:t>
      </w:r>
      <w:r w:rsidRPr="00FA2D05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ای است حداکثر 3 ساله که طی آن واحدهای فناور مستقر در مرکز به معیارهای رشد</w:t>
      </w:r>
      <w:r w:rsidR="008F47DE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-</w:t>
      </w:r>
      <w:r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یافتگی دست یافته و پس از آن، از مرکز خارج می</w:t>
      </w:r>
      <w:r w:rsidRPr="00FA2D05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شوند. زمان این دوره در موارد خاص</w:t>
      </w:r>
      <w:r w:rsidR="00711200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و </w:t>
      </w:r>
      <w:r w:rsidR="00711200"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با تصویب شوراي مركز</w:t>
      </w:r>
      <w:r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تا سقف 20 درصد واحدهای فناور مستقر در دوره رشد تا 5 سال قابل تمدید است</w:t>
      </w:r>
      <w:r w:rsidR="00F56BC9" w:rsidRPr="00FA2D0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.</w:t>
      </w:r>
    </w:p>
    <w:p w:rsidR="008603E4" w:rsidRPr="006B5E69" w:rsidRDefault="008603E4" w:rsidP="008603E4">
      <w:pPr>
        <w:bidi/>
        <w:ind w:left="506"/>
        <w:jc w:val="both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  <w:lang w:bidi="fa-IR"/>
        </w:rPr>
      </w:pPr>
      <w:r w:rsidRPr="006B5E69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ماده 2- اهداف </w:t>
      </w:r>
    </w:p>
    <w:p w:rsidR="008603E4" w:rsidRPr="008A668A" w:rsidRDefault="008603E4" w:rsidP="008603E4">
      <w:pPr>
        <w:bidi/>
        <w:ind w:left="720"/>
        <w:jc w:val="both"/>
        <w:rPr>
          <w:rFonts w:ascii="Times New Roman" w:hAnsi="Times New Roman"/>
          <w:b/>
          <w:sz w:val="28"/>
          <w:szCs w:val="28"/>
          <w:rtl/>
          <w:lang w:bidi="fa-IR"/>
        </w:rPr>
      </w:pPr>
      <w:r w:rsidRPr="001A763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2-1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ایجاد </w:t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فضای لازم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جهت رشد و گسترش واحدهای فناور و کمک به این واحدها جهت تولید و توسعه محصولات</w:t>
      </w:r>
      <w:r w:rsidRPr="00CA619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و خدمات</w:t>
      </w:r>
      <w:r w:rsidR="008A668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</w:p>
    <w:p w:rsidR="00E358DB" w:rsidRDefault="008603E4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2-2 ایجاد زمینه کارآفرینی و حمایت از نوآوری و خلاقیت  کارآفرینان، دانش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softHyphen/>
        <w:t>آموختگان دانشگاهی و فناوران</w:t>
      </w:r>
      <w:r w:rsidR="008A668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</w:p>
    <w:p w:rsidR="008603E4" w:rsidRPr="00487F62" w:rsidRDefault="008603E4" w:rsidP="00E358DB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2-3 </w:t>
      </w:r>
      <w:r w:rsidRPr="00CA619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ايجاد زمينه</w:t>
      </w:r>
      <w:r w:rsidRPr="00CA619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softHyphen/>
        <w:t xml:space="preserve">هاي لازم براي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تجاری سازی دستاوردهای تحقیقاتی</w:t>
      </w:r>
      <w:r w:rsidR="008A668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</w:p>
    <w:p w:rsidR="008603E4" w:rsidRPr="00487F62" w:rsidRDefault="008603E4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2-4 </w:t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کم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ک به رونق اقتصاد محلی مبتنی بر </w:t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فناوری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(خدمات و محصولات)</w:t>
      </w:r>
      <w:r w:rsidR="008A668A" w:rsidRPr="008A668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  <w:r w:rsidR="008A668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</w:p>
    <w:p w:rsidR="008603E4" w:rsidRPr="00487F62" w:rsidRDefault="008603E4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2-5 توسعه شبکه همکاری بین بخش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softHyphen/>
        <w:t>های تحقیقاتی و محیط کسب و کار</w:t>
      </w:r>
      <w:r w:rsidR="008A668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.</w:t>
      </w:r>
    </w:p>
    <w:p w:rsidR="008603E4" w:rsidRPr="00D237FB" w:rsidRDefault="008603E4" w:rsidP="008603E4">
      <w:pPr>
        <w:bidi/>
        <w:ind w:left="720"/>
        <w:jc w:val="both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  <w:lang w:bidi="fa-IR"/>
        </w:rPr>
      </w:pPr>
      <w:r w:rsidRPr="00D237FB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lastRenderedPageBreak/>
        <w:t>ماده 3- وظایف</w:t>
      </w:r>
      <w:r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 و اختیارات مرکز</w:t>
      </w:r>
      <w:r w:rsidRPr="00D237FB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 </w:t>
      </w:r>
    </w:p>
    <w:p w:rsidR="008603E4" w:rsidRDefault="008603E4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3-1 ارائه خدمات و مشاوره</w:t>
      </w:r>
      <w:r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های مورد ن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یاز واحدها در راستای تبدیل ایده</w:t>
      </w:r>
      <w:r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های نو به محصولات قابل تجاری سازی</w:t>
      </w:r>
      <w:r w:rsidR="008A668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</w:p>
    <w:p w:rsidR="008603E4" w:rsidRDefault="008603E4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3-2 جذب و پذیرش واحدهای فناور دارای ایده</w:t>
      </w:r>
      <w:r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های همسو با زمینه فعالیت مرکز</w:t>
      </w:r>
      <w:r w:rsidR="008A668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 </w:t>
      </w:r>
    </w:p>
    <w:p w:rsidR="008603E4" w:rsidRPr="00487F62" w:rsidRDefault="008603E4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3-3 </w:t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حمایت مالی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و نیز ایجاد زمینه های مناسب برای حمایت مالی </w:t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از واحدهای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فناور</w:t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مستقر در مرکز</w:t>
      </w:r>
      <w:r w:rsidR="008A668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</w:p>
    <w:p w:rsidR="008603E4" w:rsidRDefault="008603E4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3-4 نظارت و ارزیابی فعالیت</w:t>
      </w:r>
      <w:r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های واحدهای فناور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مستقر در مرکز</w:t>
      </w:r>
      <w:r w:rsidR="008A668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</w:p>
    <w:p w:rsidR="008603E4" w:rsidRDefault="008603E4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3-5 فراهم آوردن امکانات و زیرساخت</w:t>
      </w:r>
      <w:r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های لازم جهت توسعه </w:t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واحدهای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فناور</w:t>
      </w:r>
      <w:r w:rsidR="008A668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</w:p>
    <w:p w:rsidR="008603E4" w:rsidRDefault="008603E4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3-6 </w:t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ایجاد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زمینه</w:t>
      </w:r>
      <w:r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های لازم برای تجاری</w:t>
      </w:r>
      <w:r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سازی محصولات فناورانه</w:t>
      </w:r>
      <w:r w:rsidR="008A668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.</w:t>
      </w:r>
    </w:p>
    <w:p w:rsidR="008603E4" w:rsidRPr="0098191D" w:rsidRDefault="008603E4" w:rsidP="008603E4">
      <w:pPr>
        <w:bidi/>
        <w:ind w:left="720"/>
        <w:jc w:val="both"/>
        <w:rPr>
          <w:rFonts w:ascii="Times New Roman" w:hAnsi="Times New Roman" w:cs="B Nazanin"/>
          <w:bCs/>
          <w:sz w:val="28"/>
          <w:szCs w:val="28"/>
          <w:rtl/>
          <w:lang w:bidi="fa-IR"/>
        </w:rPr>
      </w:pPr>
      <w:r w:rsidRPr="001A7632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تبصره</w:t>
      </w:r>
      <w:r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 xml:space="preserve"> 1</w:t>
      </w:r>
      <w:r w:rsidRPr="001A7632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 xml:space="preserve"> </w:t>
      </w:r>
      <w:r w:rsidRPr="001A7632">
        <w:rPr>
          <w:rFonts w:ascii="Times New Roman" w:hAnsi="Times New Roman"/>
          <w:bCs/>
          <w:sz w:val="28"/>
          <w:szCs w:val="28"/>
          <w:rtl/>
          <w:lang w:bidi="fa-IR"/>
        </w:rPr>
        <w:t>–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  <w:r w:rsidRPr="0098191D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انجام فعالیت</w:t>
      </w:r>
      <w:r w:rsidRPr="0098191D">
        <w:rPr>
          <w:rFonts w:ascii="Times New Roman" w:hAnsi="Times New Roman" w:cs="B Nazanin"/>
          <w:bCs/>
          <w:sz w:val="28"/>
          <w:szCs w:val="28"/>
          <w:rtl/>
          <w:lang w:bidi="fa-IR"/>
        </w:rPr>
        <w:softHyphen/>
      </w:r>
      <w:r w:rsidRPr="0098191D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 xml:space="preserve">های زیر توسط مراکز ممنوع است: </w:t>
      </w:r>
    </w:p>
    <w:p w:rsidR="008603E4" w:rsidRDefault="008603E4" w:rsidP="004C7C1C">
      <w:pPr>
        <w:bidi/>
        <w:ind w:left="108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ال</w:t>
      </w:r>
      <w:r w:rsidR="004C7C1C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ف) مشارکت در سهام واحدهای فناور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(</w:t>
      </w:r>
      <w:r w:rsidRPr="00CA619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دريافت سهام و رويالتي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از</w:t>
      </w:r>
      <w:r w:rsidRPr="00CA619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واحدهاي فناور مستقر در مركز توسط شركت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یا واحد</w:t>
      </w:r>
      <w:r w:rsidR="00711200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مادر</w:t>
      </w:r>
      <w:r w:rsidR="008A668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تخصصي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  <w:r w:rsidR="008A668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(</w:t>
      </w:r>
      <w:r w:rsidRPr="00CA619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هلدينگ</w:t>
      </w:r>
      <w:r w:rsidR="008A668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)</w:t>
      </w:r>
      <w:r w:rsidRPr="00CA619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متعلق به سازمان مؤسس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که با تأييد هيأت</w:t>
      </w:r>
      <w:r w:rsidRPr="00CA619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امنا</w:t>
      </w:r>
      <w:r>
        <w:rPr>
          <w:rFonts w:ascii="Times New Roman" w:hAnsi="Times New Roman" w:cs="B Nazanin"/>
          <w:b/>
          <w:sz w:val="28"/>
          <w:szCs w:val="28"/>
          <w:lang w:bidi="fa-IR"/>
        </w:rPr>
        <w:t xml:space="preserve"> </w:t>
      </w:r>
      <w:r w:rsidRPr="008045A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ایجاد شده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باشد،</w:t>
      </w:r>
      <w:r w:rsidRPr="00CA619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بلامانع است)</w:t>
      </w:r>
    </w:p>
    <w:p w:rsidR="008603E4" w:rsidRDefault="008603E4" w:rsidP="008603E4">
      <w:pPr>
        <w:bidi/>
        <w:ind w:left="1080"/>
        <w:jc w:val="both"/>
        <w:rPr>
          <w:rFonts w:ascii="Times New Roman" w:hAnsi="Times New Roman" w:cs="B Nazanin"/>
          <w:b/>
          <w:sz w:val="28"/>
          <w:szCs w:val="28"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ب) </w:t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استخدام هی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أ</w:t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ت علمی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  <w:r w:rsidRPr="00CA619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به عنوان اعض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اي</w:t>
      </w:r>
      <w:r w:rsidRPr="00CA619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ستاد مركز</w:t>
      </w:r>
      <w:r w:rsidRPr="008045A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(مأموريت اعضاي هيأت علمي از دانشگاهها و ساير مؤسسات آموزشي و پژوهشي به ستاد بلامانع است)</w:t>
      </w:r>
    </w:p>
    <w:p w:rsidR="008603E4" w:rsidRDefault="008603E4" w:rsidP="008603E4">
      <w:pPr>
        <w:bidi/>
        <w:ind w:left="108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ج) </w:t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انعقاد و اجرای قراردادهای پژوهشی به استثناء موارد زیر : </w:t>
      </w:r>
    </w:p>
    <w:p w:rsidR="008603E4" w:rsidRPr="00487F62" w:rsidRDefault="008603E4" w:rsidP="008603E4">
      <w:pPr>
        <w:numPr>
          <w:ilvl w:val="0"/>
          <w:numId w:val="4"/>
        </w:numPr>
        <w:bidi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پروژ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ه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softHyphen/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های مطالعاتی در زمینه بهبود و توسعه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پارکها و مراکز رشد و زیرساختهای توسعه فناوری</w:t>
      </w:r>
      <w:r w:rsidR="00851FF9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</w:p>
    <w:p w:rsidR="008603E4" w:rsidRPr="00487F62" w:rsidRDefault="008603E4" w:rsidP="008603E4">
      <w:pPr>
        <w:numPr>
          <w:ilvl w:val="0"/>
          <w:numId w:val="4"/>
        </w:numPr>
        <w:bidi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پروژه</w:t>
      </w:r>
      <w:r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هایی که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برای </w:t>
      </w:r>
      <w:r w:rsidRPr="00487F6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ارجاع به واحدهای فن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اور مستقر در مرکز منعقد می</w:t>
      </w:r>
      <w:r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شود.</w:t>
      </w:r>
    </w:p>
    <w:p w:rsidR="008603E4" w:rsidRPr="009A31E5" w:rsidRDefault="008603E4" w:rsidP="009C2117">
      <w:pPr>
        <w:bidi/>
        <w:ind w:left="720"/>
        <w:jc w:val="both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  <w:lang w:bidi="fa-IR"/>
        </w:rPr>
      </w:pPr>
      <w:r w:rsidRPr="009A31E5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تبصره 2: اعضای ستاد مرکز رشد در زمان تصدی مسئولیت نمی</w:t>
      </w:r>
      <w:r w:rsidRPr="009A31E5">
        <w:rPr>
          <w:rFonts w:ascii="Times New Roman" w:hAnsi="Times New Roman" w:cs="B Nazanin"/>
          <w:bCs/>
          <w:sz w:val="28"/>
          <w:szCs w:val="28"/>
          <w:rtl/>
          <w:lang w:bidi="fa-IR"/>
        </w:rPr>
        <w:softHyphen/>
      </w:r>
      <w:r w:rsidRPr="009A31E5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توانند عضو هیأت مدیره و مدیر عامل هیچ یک از واحدهای فناور مستقر در مرکز باشند</w:t>
      </w:r>
      <w:r w:rsidRPr="009A31E5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.</w:t>
      </w:r>
      <w:r w:rsidRPr="009A31E5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 </w:t>
      </w:r>
    </w:p>
    <w:p w:rsidR="008603E4" w:rsidRDefault="008603E4" w:rsidP="008603E4">
      <w:pPr>
        <w:bidi/>
        <w:ind w:left="720"/>
        <w:jc w:val="both"/>
        <w:rPr>
          <w:rFonts w:ascii="Times New Roman" w:hAnsi="Times New Roman" w:cs="B Nazanin"/>
          <w:bCs/>
          <w:i/>
          <w:iCs/>
          <w:sz w:val="28"/>
          <w:szCs w:val="28"/>
          <w:rtl/>
          <w:lang w:bidi="fa-IR"/>
        </w:rPr>
      </w:pPr>
      <w:r w:rsidRPr="0099208C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>ماده 4-</w:t>
      </w:r>
      <w:r w:rsidRPr="0099208C">
        <w:rPr>
          <w:rFonts w:ascii="Times New Roman" w:hAnsi="Times New Roman" w:cs="B Nazanin" w:hint="cs"/>
          <w:bCs/>
          <w:i/>
          <w:iCs/>
          <w:sz w:val="28"/>
          <w:szCs w:val="28"/>
          <w:rtl/>
          <w:lang w:bidi="fa-IR"/>
        </w:rPr>
        <w:t xml:space="preserve"> محل فعالیت مرکز در                             می</w:t>
      </w:r>
      <w:r w:rsidRPr="0099208C">
        <w:rPr>
          <w:rFonts w:ascii="Times New Roman" w:hAnsi="Times New Roman" w:cs="B Nazanin" w:hint="cs"/>
          <w:bCs/>
          <w:i/>
          <w:iCs/>
          <w:sz w:val="28"/>
          <w:szCs w:val="28"/>
          <w:rtl/>
          <w:lang w:bidi="fa-IR"/>
        </w:rPr>
        <w:softHyphen/>
        <w:t>باشد.</w:t>
      </w:r>
    </w:p>
    <w:p w:rsidR="001876AA" w:rsidRPr="0099208C" w:rsidRDefault="001876AA" w:rsidP="001876AA">
      <w:pPr>
        <w:bidi/>
        <w:ind w:left="720"/>
        <w:jc w:val="both"/>
        <w:rPr>
          <w:rFonts w:ascii="Times New Roman" w:hAnsi="Times New Roman" w:cs="B Nazanin"/>
          <w:bCs/>
          <w:i/>
          <w:iCs/>
          <w:sz w:val="28"/>
          <w:szCs w:val="28"/>
          <w:rtl/>
          <w:lang w:bidi="fa-IR"/>
        </w:rPr>
      </w:pPr>
    </w:p>
    <w:p w:rsidR="008603E4" w:rsidRPr="00D45B01" w:rsidRDefault="008603E4" w:rsidP="006C16FF">
      <w:pPr>
        <w:bidi/>
        <w:ind w:left="720"/>
        <w:jc w:val="both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  <w:lang w:bidi="fa-IR"/>
        </w:rPr>
      </w:pPr>
      <w:r w:rsidRPr="00D45B01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lastRenderedPageBreak/>
        <w:t xml:space="preserve">ماده </w:t>
      </w:r>
      <w:r w:rsidR="006C16FF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>5</w:t>
      </w:r>
      <w:r w:rsidRPr="00D45B01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>- وظایف</w:t>
      </w:r>
      <w:r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 و اختیارات</w:t>
      </w:r>
      <w:r w:rsidRPr="00D45B01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 سازمان م</w:t>
      </w:r>
      <w:r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>ؤ</w:t>
      </w:r>
      <w:r w:rsidRPr="00D45B01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>سس</w:t>
      </w:r>
    </w:p>
    <w:p w:rsidR="008603E4" w:rsidRPr="000B190E" w:rsidRDefault="00134E11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5</w:t>
      </w:r>
      <w:r w:rsidR="008603E4" w:rsidRPr="000B190E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-1 تامین منابع مالی مورد نیاز مرکز</w:t>
      </w:r>
      <w:r w:rsidR="001876A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  <w:r w:rsidR="008603E4" w:rsidRPr="000B190E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</w:p>
    <w:p w:rsidR="008603E4" w:rsidRPr="000B190E" w:rsidRDefault="00134E11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5</w:t>
      </w:r>
      <w:r w:rsidR="008603E4" w:rsidRPr="000B190E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-2 انتصاب مدیر 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و اعضای شورای </w:t>
      </w:r>
      <w:r w:rsidR="008603E4" w:rsidRPr="000B190E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مرکز</w:t>
      </w:r>
      <w:r w:rsidR="001876A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  <w:r w:rsidR="008603E4" w:rsidRPr="000B190E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</w:p>
    <w:p w:rsidR="008603E4" w:rsidRPr="000B190E" w:rsidRDefault="00134E11" w:rsidP="00711200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5</w:t>
      </w:r>
      <w:r w:rsidR="008603E4" w:rsidRPr="000B190E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-3 تامین </w:t>
      </w:r>
      <w:r w:rsidR="00711200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نيروهاي </w:t>
      </w:r>
      <w:r w:rsidR="008603E4" w:rsidRPr="000B190E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ستاد</w:t>
      </w:r>
      <w:r w:rsidR="00711200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ي</w:t>
      </w:r>
      <w:r w:rsidR="008603E4" w:rsidRPr="000B190E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  <w:r w:rsidR="00711200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مركز</w:t>
      </w:r>
      <w:r w:rsidR="001876A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  <w:r w:rsidR="008603E4" w:rsidRPr="000B190E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</w:p>
    <w:p w:rsidR="008603E4" w:rsidRDefault="00134E11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5</w:t>
      </w:r>
      <w:r w:rsidR="008603E4" w:rsidRPr="000B190E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-4 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تأمین فضای فیزیکی و زیرساخت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softHyphen/>
        <w:t>های لازم جهت راه</w:t>
      </w:r>
      <w:r w:rsidR="008603E4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اندازی مرکز</w:t>
      </w:r>
      <w:r w:rsidR="001876A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  <w:r w:rsidR="008603E4" w:rsidRPr="000B190E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</w:p>
    <w:p w:rsidR="008603E4" w:rsidRDefault="00134E11" w:rsidP="00711200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5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-5 </w:t>
      </w:r>
      <w:r w:rsidR="008603E4" w:rsidRPr="000B190E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پیشنهاد انحلال مرکز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به هیأت امنا</w:t>
      </w:r>
      <w:r w:rsidR="001876A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</w:p>
    <w:p w:rsidR="008603E4" w:rsidRDefault="00134E11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5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-6 پیشنهاد اصلاح یا تغییر اساسنامه به هیأت امنا</w:t>
      </w:r>
      <w:r w:rsidR="001876A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.</w:t>
      </w:r>
    </w:p>
    <w:p w:rsidR="009C6DAA" w:rsidRPr="0098191D" w:rsidRDefault="009C6DAA" w:rsidP="00A03A3B">
      <w:pPr>
        <w:bidi/>
        <w:ind w:left="720"/>
        <w:jc w:val="both"/>
        <w:rPr>
          <w:rFonts w:ascii="Times New Roman" w:hAnsi="Times New Roman" w:cs="B Nazanin"/>
          <w:bCs/>
          <w:sz w:val="28"/>
          <w:szCs w:val="28"/>
          <w:rtl/>
          <w:lang w:bidi="fa-IR"/>
        </w:rPr>
      </w:pPr>
      <w:r w:rsidRPr="0098191D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 xml:space="preserve">تبصره </w:t>
      </w:r>
      <w:r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3</w:t>
      </w:r>
      <w:r w:rsidRPr="0098191D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 xml:space="preserve">: </w:t>
      </w:r>
      <w:r w:rsidR="00A03A3B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در مورد مراكز رشد وابسته به پارك‌هاي علم و فناوري، شوراي پارك مي تواند شوراي مر</w:t>
      </w:r>
      <w:r w:rsidR="00E37736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ا</w:t>
      </w:r>
      <w:r w:rsidR="00A03A3B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كز رشد نيز باشد.</w:t>
      </w:r>
    </w:p>
    <w:p w:rsidR="008603E4" w:rsidRDefault="008603E4" w:rsidP="006C16FF">
      <w:pPr>
        <w:bidi/>
        <w:ind w:left="720"/>
        <w:jc w:val="both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ماده </w:t>
      </w:r>
      <w:r w:rsidR="006C16FF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>6</w:t>
      </w:r>
      <w:r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>- مدیر مرکز</w:t>
      </w:r>
    </w:p>
    <w:p w:rsidR="008603E4" w:rsidRPr="00EF72E9" w:rsidRDefault="008603E4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مدیر مرکز که با تأیید و تفویض رئیس سازمان مؤسس نماینده قانونی مرکز نزد مراجع حقیقی و حقوقی است از میان افراد با تجربه و با حکم رئیس سازمان مؤسس منصوب می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softHyphen/>
        <w:t>شود.</w:t>
      </w:r>
    </w:p>
    <w:p w:rsidR="008603E4" w:rsidRPr="00E80D40" w:rsidRDefault="008603E4" w:rsidP="006C16FF">
      <w:pPr>
        <w:bidi/>
        <w:ind w:left="720"/>
        <w:jc w:val="both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  <w:lang w:bidi="fa-IR"/>
        </w:rPr>
      </w:pPr>
      <w:r w:rsidRPr="00E80D40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ماده </w:t>
      </w:r>
      <w:r w:rsidR="006C16FF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>7</w:t>
      </w:r>
      <w:r w:rsidRPr="00E80D40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>- وظایف</w:t>
      </w:r>
      <w:r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 و اختیارات</w:t>
      </w:r>
      <w:r w:rsidRPr="00E80D40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 مدیر مرکز </w:t>
      </w:r>
    </w:p>
    <w:p w:rsidR="008603E4" w:rsidRPr="00F406A6" w:rsidRDefault="00134E11" w:rsidP="00C42FE3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7</w:t>
      </w:r>
      <w:r w:rsidR="008603E4" w:rsidRPr="00F406A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-1 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مدیریت و هدایت </w:t>
      </w:r>
      <w:r w:rsidR="008603E4" w:rsidRPr="00F406A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امور م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رکز و نظارت بر حسن اجرای کلیه فعالیت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softHyphen/>
        <w:t>های آن در چارچوب</w:t>
      </w:r>
      <w:bookmarkStart w:id="0" w:name="_GoBack"/>
      <w:bookmarkEnd w:id="0"/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اساسنامه، مصوبات </w:t>
      </w:r>
      <w:r w:rsidR="008603E4" w:rsidRPr="00F406A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هی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أ</w:t>
      </w:r>
      <w:r w:rsidR="008603E4" w:rsidRPr="00F406A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ت امنا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، ضوابط و مقررات مربوطه</w:t>
      </w:r>
      <w:r w:rsidR="001B3013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</w:p>
    <w:p w:rsidR="008603E4" w:rsidRDefault="00134E11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7</w:t>
      </w:r>
      <w:r w:rsidR="008603E4" w:rsidRPr="00F406A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-2 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امضای اسناد مالی و اداری مرکز در چارچوب ضوابط و مقررات</w:t>
      </w:r>
      <w:r w:rsidR="001B3013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  <w:r w:rsidR="008603E4" w:rsidRPr="00F406A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</w:p>
    <w:p w:rsidR="008603E4" w:rsidRPr="00F406A6" w:rsidRDefault="00134E11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7</w:t>
      </w:r>
      <w:r w:rsidR="008603E4" w:rsidRPr="00F406A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-3 عقد قرارداد به نمایندگی از مرکز با کلیه اشخاص حقیق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ی</w:t>
      </w:r>
      <w:r w:rsidR="008603E4" w:rsidRPr="00F406A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و حقوقی</w:t>
      </w:r>
      <w:r w:rsidR="001B3013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</w:p>
    <w:p w:rsidR="008603E4" w:rsidRPr="00F406A6" w:rsidRDefault="00134E11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7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-4  </w:t>
      </w:r>
      <w:r w:rsidR="008603E4" w:rsidRPr="00F406A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تنظیم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و پیشنهاد </w:t>
      </w:r>
      <w:r w:rsidR="008603E4" w:rsidRPr="00F406A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بودجه سالانه و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تفصیلی پس از تأیید </w:t>
      </w:r>
      <w:r w:rsidR="008603E4" w:rsidRPr="00F406A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شورای مرکز 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به رئیس سازمان مؤسس</w:t>
      </w:r>
      <w:r w:rsidR="001B3013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براي تصويب در هيأت امنا؛</w:t>
      </w:r>
    </w:p>
    <w:p w:rsidR="008603E4" w:rsidRPr="00F406A6" w:rsidRDefault="00134E11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7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-5 تنظیم و پیشنهاد برنامه سالانه و 5 ساله پس از تأیید شورای مرکز به رئیس سازمان مؤسس</w:t>
      </w:r>
      <w:r w:rsidR="001B3013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براي تصويب در هيأت امنا؛</w:t>
      </w:r>
    </w:p>
    <w:p w:rsidR="008603E4" w:rsidRPr="00F406A6" w:rsidRDefault="00134E11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lastRenderedPageBreak/>
        <w:t>7</w:t>
      </w:r>
      <w:r w:rsidR="008603E4" w:rsidRPr="00F406A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-6 ارائه گزارش عملکرد 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سالانه </w:t>
      </w:r>
      <w:r w:rsidR="008603E4" w:rsidRPr="00F406A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مرکز به 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سازمان مؤسس، هیأت امنا و وزارت</w:t>
      </w:r>
      <w:r w:rsidR="001B3013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</w:p>
    <w:p w:rsidR="008603E4" w:rsidRDefault="00134E11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7</w:t>
      </w:r>
      <w:r w:rsidR="008603E4" w:rsidRPr="00F406A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-7 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ارزیابی و </w:t>
      </w:r>
      <w:r w:rsidR="008603E4" w:rsidRPr="00F406A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نظارت بر فعالیت</w:t>
      </w:r>
      <w:r w:rsidR="008603E4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های</w:t>
      </w:r>
      <w:r w:rsidR="008603E4" w:rsidRPr="00F406A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واحدهای فناور مستقر در مرکز برای حصول اطمینان از انطباق فعالیت</w:t>
      </w:r>
      <w:r w:rsidR="008603E4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ها با اهداف پیش</w:t>
      </w:r>
      <w:r w:rsidR="008603E4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="008603E4" w:rsidRPr="00F406A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بینی شده 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در برنامه کاری مصوب واحدهای فناور</w:t>
      </w:r>
      <w:r w:rsidR="001B3013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.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</w:p>
    <w:p w:rsidR="008603E4" w:rsidRPr="0098191D" w:rsidRDefault="008603E4" w:rsidP="00E37736">
      <w:pPr>
        <w:bidi/>
        <w:ind w:left="720"/>
        <w:jc w:val="both"/>
        <w:rPr>
          <w:rFonts w:ascii="Times New Roman" w:hAnsi="Times New Roman" w:cs="B Nazanin"/>
          <w:bCs/>
          <w:sz w:val="28"/>
          <w:szCs w:val="28"/>
          <w:rtl/>
          <w:lang w:bidi="fa-IR"/>
        </w:rPr>
      </w:pPr>
      <w:r w:rsidRPr="0098191D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 xml:space="preserve">تبصره </w:t>
      </w:r>
      <w:r w:rsidR="009C6DAA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4</w:t>
      </w:r>
      <w:r w:rsidRPr="0098191D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 xml:space="preserve">: انجام بندهای </w:t>
      </w:r>
      <w:r w:rsidR="00E37736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7</w:t>
      </w:r>
      <w:r w:rsidRPr="0098191D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 xml:space="preserve">-2 و </w:t>
      </w:r>
      <w:r w:rsidR="00E37736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7</w:t>
      </w:r>
      <w:r w:rsidRPr="0098191D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-3، در صورت تفویض اختیار از سوی رئیس سازمان مؤسس قابل اجرا خواهد بود.</w:t>
      </w:r>
    </w:p>
    <w:p w:rsidR="00E358DB" w:rsidRPr="00E358DB" w:rsidRDefault="00E358DB" w:rsidP="008603E4">
      <w:pPr>
        <w:bidi/>
        <w:ind w:left="720"/>
        <w:jc w:val="both"/>
        <w:rPr>
          <w:rFonts w:ascii="Times New Roman" w:hAnsi="Times New Roman" w:cs="B Nazanin"/>
          <w:bCs/>
          <w:i/>
          <w:iCs/>
          <w:sz w:val="8"/>
          <w:szCs w:val="8"/>
          <w:u w:val="single"/>
          <w:rtl/>
          <w:lang w:bidi="fa-IR"/>
        </w:rPr>
      </w:pPr>
    </w:p>
    <w:p w:rsidR="008603E4" w:rsidRPr="001F5153" w:rsidRDefault="008603E4" w:rsidP="006C16FF">
      <w:pPr>
        <w:bidi/>
        <w:ind w:left="720"/>
        <w:jc w:val="both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  <w:lang w:bidi="fa-IR"/>
        </w:rPr>
      </w:pPr>
      <w:r w:rsidRPr="001F5153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ماده </w:t>
      </w:r>
      <w:r w:rsidR="006C16FF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>8</w:t>
      </w:r>
      <w:r w:rsidRPr="001F5153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- ترکیب  شورای مرکز </w:t>
      </w:r>
    </w:p>
    <w:p w:rsidR="008603E4" w:rsidRPr="00F406A6" w:rsidRDefault="00E37736" w:rsidP="00851FF9">
      <w:pPr>
        <w:bidi/>
        <w:spacing w:line="240" w:lineRule="auto"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8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-1 مدیر مرکز (رئیس شورا</w:t>
      </w:r>
      <w:r w:rsidR="008603E4" w:rsidRPr="00F406A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)</w:t>
      </w:r>
      <w:r w:rsidR="00842EEB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</w:p>
    <w:p w:rsidR="008603E4" w:rsidRPr="00C02D74" w:rsidRDefault="00E37736" w:rsidP="00425C7F">
      <w:pPr>
        <w:bidi/>
        <w:spacing w:line="240" w:lineRule="auto"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8</w:t>
      </w:r>
      <w:r w:rsidR="008603E4" w:rsidRPr="00C02D7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-2 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معاون مرکز (</w:t>
      </w:r>
      <w:r w:rsidR="008603E4" w:rsidRPr="00E459A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دبیر شورا)</w:t>
      </w:r>
      <w:r w:rsidR="00842EEB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</w:p>
    <w:p w:rsidR="008603E4" w:rsidRPr="00F66A8A" w:rsidRDefault="00E37736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8</w:t>
      </w:r>
      <w:r w:rsidR="008603E4" w:rsidRPr="00F66A8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-3 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سه</w:t>
      </w:r>
      <w:r w:rsidR="008603E4" w:rsidRPr="00F66A8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نفر از محققان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، مدیران صنایع</w:t>
      </w:r>
      <w:r w:rsidR="008603E4" w:rsidRPr="00F66A8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و یا کارشناسان 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خبره در حوزه اقتصادی و آشنا با محیط کسب و کار و مرتبط </w:t>
      </w:r>
      <w:r w:rsidR="008603E4" w:rsidRPr="00F66A8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با 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فعالیت</w:t>
      </w:r>
      <w:r w:rsidR="008603E4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="008603E4" w:rsidRPr="00F66A8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های مرکز</w:t>
      </w:r>
      <w:r w:rsidR="00842EEB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  <w:r w:rsidR="008603E4" w:rsidRPr="00F66A8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</w:p>
    <w:p w:rsidR="008603E4" w:rsidRDefault="00E37736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8</w:t>
      </w:r>
      <w:r w:rsidR="008603E4" w:rsidRPr="00E459A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-4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  <w:r w:rsidR="008603E4" w:rsidRPr="00C02D7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یک 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نفر از مدیران صنایع و یا دستگاه</w:t>
      </w:r>
      <w:r w:rsidR="008603E4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="008603E4" w:rsidRPr="00C02D7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های اجرایی منطقه مرتبط با موضوع کاری مرکز رشد، به پیشنهاد مدیر مرکز رشد و با تایید و صدور حکم توسط رئیس سازمان م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ؤ</w:t>
      </w:r>
      <w:r w:rsidR="008603E4" w:rsidRPr="00C02D7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سس</w:t>
      </w:r>
      <w:r w:rsidR="00842EEB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</w:p>
    <w:p w:rsidR="008603E4" w:rsidRPr="00E459A6" w:rsidRDefault="00E37736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8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-5 نماینده پارک علم و فناوری استان</w:t>
      </w:r>
      <w:r w:rsidR="00842EEB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</w:p>
    <w:p w:rsidR="008603E4" w:rsidRDefault="00E37736" w:rsidP="008603E4">
      <w:pPr>
        <w:bidi/>
        <w:ind w:left="720"/>
        <w:jc w:val="both"/>
        <w:rPr>
          <w:rFonts w:ascii="Times New Roman" w:hAnsi="Times New Roman" w:cs="B Nazanin"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8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-6 نماینده سازمان مؤسس</w:t>
      </w:r>
      <w:r w:rsidR="00842EEB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.</w:t>
      </w:r>
    </w:p>
    <w:p w:rsidR="008603E4" w:rsidRPr="00E459A6" w:rsidRDefault="008603E4" w:rsidP="00E37736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 w:rsidRPr="0008358F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 xml:space="preserve">تبصره </w:t>
      </w:r>
      <w:r w:rsidR="009C6DAA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5</w:t>
      </w:r>
      <w:r w:rsidRPr="0008358F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 xml:space="preserve"> : كليه اعضاي ماده </w:t>
      </w:r>
      <w:r w:rsidR="00E37736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8</w:t>
      </w:r>
      <w:r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 xml:space="preserve"> </w:t>
      </w:r>
      <w:r w:rsidRPr="0008358F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با حكم رئيس سازمان مؤسس منصوب مي</w:t>
      </w:r>
      <w:r w:rsidRPr="0008358F">
        <w:rPr>
          <w:rFonts w:ascii="Times New Roman" w:hAnsi="Times New Roman" w:cs="B Nazanin"/>
          <w:bCs/>
          <w:sz w:val="28"/>
          <w:szCs w:val="28"/>
          <w:rtl/>
          <w:lang w:bidi="fa-IR"/>
        </w:rPr>
        <w:softHyphen/>
      </w:r>
      <w:r w:rsidRPr="0008358F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شوند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.</w:t>
      </w:r>
    </w:p>
    <w:p w:rsidR="008603E4" w:rsidRPr="00666BEC" w:rsidRDefault="008603E4" w:rsidP="006C16FF">
      <w:pPr>
        <w:bidi/>
        <w:ind w:left="720"/>
        <w:jc w:val="both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  <w:lang w:bidi="fa-IR"/>
        </w:rPr>
      </w:pPr>
      <w:r w:rsidRPr="00666BEC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ماده </w:t>
      </w:r>
      <w:r w:rsidR="006C16FF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>9</w:t>
      </w:r>
      <w:r w:rsidRPr="00666BEC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- وظایف و اختیارات شورای مرکز </w:t>
      </w:r>
    </w:p>
    <w:p w:rsidR="008603E4" w:rsidRPr="00F640FF" w:rsidRDefault="00E37736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9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-1 تعیین خط مشی و برنامه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softHyphen/>
        <w:t>های کوتاه مدت و بلند مدت مرکز در چارچوب سیاستها و مصوبات هیأت امنا و وزارت</w:t>
      </w:r>
      <w:r w:rsidR="00842EEB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</w:p>
    <w:p w:rsidR="008603E4" w:rsidRPr="00F640FF" w:rsidRDefault="00E37736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9</w:t>
      </w:r>
      <w:r w:rsidR="008603E4" w:rsidRPr="00F640FF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-2 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تصویب  آیین</w:t>
      </w:r>
      <w:r w:rsidR="008603E4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نامه</w:t>
      </w:r>
      <w:r w:rsidR="008603E4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="008603E4" w:rsidRPr="00F640FF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ها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و شیوه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softHyphen/>
        <w:t>نامه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softHyphen/>
        <w:t>های مرتبط و مورد نیاز</w:t>
      </w:r>
      <w:r w:rsidR="008603E4" w:rsidRPr="00F640FF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مرکز</w:t>
      </w:r>
      <w:r w:rsidR="00842EEB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</w:p>
    <w:p w:rsidR="008603E4" w:rsidRPr="00F640FF" w:rsidRDefault="00E37736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9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-3 تصمیم</w:t>
      </w:r>
      <w:r w:rsidR="008603E4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گیری در مورد جذب و پذیرش واحدهای فناور</w:t>
      </w:r>
      <w:r w:rsidR="00842EEB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.</w:t>
      </w:r>
    </w:p>
    <w:p w:rsidR="008603E4" w:rsidRPr="000B190E" w:rsidRDefault="008603E4" w:rsidP="006C16FF">
      <w:pPr>
        <w:bidi/>
        <w:ind w:left="720"/>
        <w:jc w:val="both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lastRenderedPageBreak/>
        <w:t xml:space="preserve"> </w:t>
      </w:r>
      <w:r w:rsidRPr="000B190E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>ماده</w:t>
      </w:r>
      <w:r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 </w:t>
      </w:r>
      <w:r w:rsidR="006C16FF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>10</w:t>
      </w:r>
      <w:r w:rsidRPr="000B190E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- مقررات مالی </w:t>
      </w:r>
      <w:r>
        <w:rPr>
          <w:rFonts w:ascii="Times New Roman" w:hAnsi="Times New Roman" w:hint="cs"/>
          <w:bCs/>
          <w:i/>
          <w:iCs/>
          <w:sz w:val="28"/>
          <w:szCs w:val="28"/>
          <w:u w:val="single"/>
          <w:rtl/>
          <w:lang w:bidi="fa-IR"/>
        </w:rPr>
        <w:t>–</w:t>
      </w:r>
      <w:r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 معاملاتی، اداری و تشکیلاتی</w:t>
      </w:r>
    </w:p>
    <w:p w:rsidR="008603E4" w:rsidRDefault="008603E4" w:rsidP="00E63FCD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 w:rsidRPr="000B190E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مرکز از نظر مقررات مالی</w:t>
      </w:r>
      <w:r w:rsidR="00E63FCD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-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معاملاتی و سازمان اداری و تشکیلاتی تابع </w:t>
      </w:r>
      <w:r w:rsidRPr="000B190E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آئ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ین</w:t>
      </w:r>
      <w:r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نامه مالی </w:t>
      </w:r>
      <w:r w:rsidR="00E63FCD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-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معاملاتی و سازمان اداری و تشکیلاتی سازمان مؤسس </w:t>
      </w:r>
      <w:r w:rsidR="006360A8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و الحاقيه‌هاي آن 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می</w:t>
      </w:r>
      <w:r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="00501DCF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باشد كه بايد به تصويب هيأت امناي مربوطه برسد.</w:t>
      </w:r>
    </w:p>
    <w:p w:rsidR="0086784C" w:rsidRDefault="0086784C" w:rsidP="007129CA">
      <w:pPr>
        <w:bidi/>
        <w:ind w:left="720"/>
        <w:jc w:val="both"/>
        <w:rPr>
          <w:rFonts w:ascii="Times New Roman" w:hAnsi="Times New Roman" w:cs="B Nazanin"/>
          <w:bCs/>
          <w:sz w:val="28"/>
          <w:szCs w:val="28"/>
          <w:rtl/>
          <w:lang w:bidi="fa-IR"/>
        </w:rPr>
      </w:pPr>
      <w:r w:rsidRPr="00945E43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 xml:space="preserve">تبصره 6 : الحاقيه‌هاي مذكور </w:t>
      </w:r>
      <w:r w:rsidR="00CB4DD9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 xml:space="preserve">در ماده 10 </w:t>
      </w:r>
      <w:r w:rsidRPr="00945E43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 xml:space="preserve">منطبق با آئين‌نامه‌هاي مالي </w:t>
      </w:r>
      <w:r w:rsidR="007129CA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-</w:t>
      </w:r>
      <w:r w:rsidRPr="00945E43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 xml:space="preserve"> معاملاتي و سازمان اداري و تشكيلاتي پارك‌ها و مراكز رشد تابع وزارت مي باشد.</w:t>
      </w:r>
    </w:p>
    <w:p w:rsidR="008603E4" w:rsidRPr="000B190E" w:rsidRDefault="008603E4" w:rsidP="006C16FF">
      <w:pPr>
        <w:bidi/>
        <w:ind w:left="720"/>
        <w:jc w:val="both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  <w:lang w:bidi="fa-IR"/>
        </w:rPr>
      </w:pPr>
      <w:r w:rsidRPr="000B190E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>ماده</w:t>
      </w:r>
      <w:r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 </w:t>
      </w:r>
      <w:r w:rsidR="006C16FF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>11</w:t>
      </w:r>
      <w:r w:rsidRPr="000B190E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- منابع مالی </w:t>
      </w:r>
    </w:p>
    <w:p w:rsidR="008603E4" w:rsidRPr="000B190E" w:rsidRDefault="008603E4" w:rsidP="00425C7F">
      <w:pPr>
        <w:bidi/>
        <w:spacing w:line="240" w:lineRule="auto"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 w:rsidRPr="000B190E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منابع مالی مرکز عبارتند از : </w:t>
      </w:r>
    </w:p>
    <w:p w:rsidR="008603E4" w:rsidRPr="000E2A6A" w:rsidRDefault="00945E43" w:rsidP="00425C7F">
      <w:pPr>
        <w:bidi/>
        <w:spacing w:line="240" w:lineRule="auto"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11</w:t>
      </w:r>
      <w:r w:rsidR="008603E4" w:rsidRPr="000E2A6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-1 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اعتبارات سازمان مؤسس</w:t>
      </w:r>
      <w:r w:rsidR="00842EEB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</w:p>
    <w:p w:rsidR="008603E4" w:rsidRPr="000E2A6A" w:rsidRDefault="00945E43" w:rsidP="00425C7F">
      <w:pPr>
        <w:bidi/>
        <w:spacing w:line="240" w:lineRule="auto"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11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-2 درآمدهای اختصاصی حاصل از فعالیت</w:t>
      </w:r>
      <w:r w:rsidR="008603E4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="008603E4" w:rsidRPr="000E2A6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های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مرتبط با مأموریت</w:t>
      </w:r>
      <w:r w:rsidR="008603E4" w:rsidRPr="000E2A6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مرکز</w:t>
      </w:r>
      <w:r w:rsidR="00842EEB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</w:t>
      </w:r>
    </w:p>
    <w:p w:rsidR="008603E4" w:rsidRDefault="00945E43" w:rsidP="00425C7F">
      <w:pPr>
        <w:bidi/>
        <w:spacing w:line="240" w:lineRule="auto"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11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-3 کمک</w:t>
      </w:r>
      <w:r w:rsidR="008603E4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="008603E4" w:rsidRPr="000E2A6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های 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دریافتی از </w:t>
      </w:r>
      <w:r w:rsidR="008603E4" w:rsidRPr="000E2A6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اشخاص حقیقی و حقوقی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دولتی و غیر دولتی</w:t>
      </w:r>
      <w:r w:rsidR="00842EEB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.</w:t>
      </w:r>
    </w:p>
    <w:p w:rsidR="008603E4" w:rsidRPr="000E2A6A" w:rsidRDefault="008603E4" w:rsidP="00425C7F">
      <w:pPr>
        <w:bidi/>
        <w:spacing w:line="240" w:lineRule="auto"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 w:rsidRPr="00DB606E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ماده </w:t>
      </w:r>
      <w:r w:rsidR="006C16FF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>12</w:t>
      </w:r>
      <w:r w:rsidRPr="00DB606E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- سال مالي مركز </w:t>
      </w:r>
      <w:r w:rsidR="009140B6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مطابق سال مالي سازمان مؤسس مي‌باشد.</w:t>
      </w:r>
    </w:p>
    <w:p w:rsidR="008603E4" w:rsidRDefault="008603E4" w:rsidP="006C16FF">
      <w:pPr>
        <w:bidi/>
        <w:ind w:left="-54" w:firstLine="774"/>
        <w:jc w:val="both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ماده </w:t>
      </w:r>
      <w:r w:rsidR="006C16FF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>13</w:t>
      </w:r>
      <w:r w:rsidRPr="00E821EF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- انحلال </w:t>
      </w:r>
    </w:p>
    <w:p w:rsidR="008603E4" w:rsidRDefault="00945E43" w:rsidP="008603E4">
      <w:pPr>
        <w:bidi/>
        <w:ind w:left="-54" w:firstLine="774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13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-1 مركز در مو</w:t>
      </w:r>
      <w:r w:rsidR="008603E4" w:rsidRPr="00FE1E97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ر</w:t>
      </w:r>
      <w:r w:rsidR="008603E4" w:rsidRPr="00FE1E97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د زير پس از تصويب كميته تخصصي فناوري وزارت منحل مي</w:t>
      </w:r>
      <w:r w:rsidR="008603E4"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="008603E4" w:rsidRPr="00FE1E97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شود :</w:t>
      </w:r>
    </w:p>
    <w:p w:rsidR="008603E4" w:rsidRDefault="00945E43" w:rsidP="008603E4">
      <w:pPr>
        <w:bidi/>
        <w:ind w:left="-54" w:firstLine="774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13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-1-1 به پيشنهاد سازمان مؤسس</w:t>
      </w: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و تأييد هيأت امنا</w:t>
      </w:r>
      <w:r w:rsidR="00842EEB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</w:p>
    <w:p w:rsidR="008603E4" w:rsidRDefault="00945E43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13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-1-2 در صورت تخلف از مقررات اساسنامه، مصوبات و ضوابط وزارت و ساير قوانين و مقررات جاري كشور به تشخيص وزارت</w:t>
      </w:r>
      <w:r w:rsidR="00842EEB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</w:p>
    <w:p w:rsidR="008603E4" w:rsidRDefault="00945E43" w:rsidP="008603E4">
      <w:pPr>
        <w:bidi/>
        <w:ind w:left="-54" w:firstLine="774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13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-1-3 از دست دادن شرايط ايجادي و يا عملكرد ضعيف به تشخيص وزارت</w:t>
      </w:r>
      <w:r w:rsidR="00842EEB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.</w:t>
      </w:r>
    </w:p>
    <w:p w:rsidR="008603E4" w:rsidRDefault="00945E43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13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-2 </w:t>
      </w:r>
      <w:r w:rsidR="008603E4" w:rsidRPr="007D0850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درصورت 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اعلام موافقت كميته تخصصي فناوري با انحلال مركز، هيأت تصفيه‌اي مركب از نماينده حقوقي سازمان مؤسس و رئيس مركز با رعايت مقررات قانوني در مدتي كه كميته تخصصي فناوري تعيين مي كند امر تصفيه را به عهده خواهد داشت.</w:t>
      </w:r>
    </w:p>
    <w:p w:rsidR="00C22647" w:rsidRDefault="00C22647" w:rsidP="00C22647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</w:p>
    <w:p w:rsidR="008603E4" w:rsidRDefault="00945E43" w:rsidP="008603E4">
      <w:pPr>
        <w:bidi/>
        <w:ind w:left="-54" w:firstLine="774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lastRenderedPageBreak/>
        <w:t>13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-3 </w:t>
      </w:r>
      <w:r w:rsidR="008603E4" w:rsidRPr="00B7608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در صورت تصفيه سازمان 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مؤسس</w:t>
      </w:r>
      <w:r w:rsidR="008603E4" w:rsidRPr="00B7608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 موظف است :</w:t>
      </w:r>
    </w:p>
    <w:p w:rsidR="008603E4" w:rsidRDefault="00945E43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13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-3-1 </w:t>
      </w:r>
      <w:r w:rsidR="008603E4" w:rsidRPr="00B7608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تمامي تعهدات مركز را در برابر وزارتخانه ها، 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مؤسس</w:t>
      </w:r>
      <w:r w:rsidR="008603E4" w:rsidRPr="00B76082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 xml:space="preserve">ات دولتي، نهادهاي عمومي غيردولتي، بانكها، شهرداريها، ساير اشخاص حقيقي و حقوقي انجام دهد يا با توافق 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صاحبان حق تعهدات مركز را بپذيرد</w:t>
      </w:r>
      <w:r w:rsidR="00D0782D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؛</w:t>
      </w:r>
    </w:p>
    <w:p w:rsidR="008603E4" w:rsidRDefault="00945E43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13</w:t>
      </w:r>
      <w:r w:rsidR="008603E4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-3-2 تمامي امتيازات و اموالي را كه از منابع عمومي و دولتي در اختيار مركز قرار گرفته است مسترد نمايد يا موافقت صاحبان حق دال بر واگذاري امتيازات و اموال به سازمان مؤسس را ارائه نمايد.</w:t>
      </w:r>
    </w:p>
    <w:p w:rsidR="008603E4" w:rsidRDefault="008603E4" w:rsidP="006C16FF">
      <w:pPr>
        <w:bidi/>
        <w:ind w:left="720"/>
        <w:jc w:val="both"/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ماده </w:t>
      </w:r>
      <w:r w:rsidR="006C16FF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>14</w:t>
      </w:r>
      <w:r w:rsidRPr="0015726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- مواردي كه در اين اساسنامه پيش</w:t>
      </w:r>
      <w:r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15726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بيني نشده است تابع ضوابط و مقررات وزارت و ساير مراجع ذي</w:t>
      </w:r>
      <w:r>
        <w:rPr>
          <w:rFonts w:ascii="Times New Roman" w:hAnsi="Times New Roman" w:cs="B Nazanin"/>
          <w:b/>
          <w:sz w:val="28"/>
          <w:szCs w:val="28"/>
          <w:rtl/>
          <w:lang w:bidi="fa-IR"/>
        </w:rPr>
        <w:softHyphen/>
      </w:r>
      <w:r w:rsidRPr="0015726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ربط است</w:t>
      </w:r>
      <w:r w:rsidRPr="006D5C5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.</w:t>
      </w:r>
    </w:p>
    <w:p w:rsidR="008603E4" w:rsidRPr="00035EF4" w:rsidRDefault="008603E4" w:rsidP="006C16FF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  <w:r w:rsidRPr="006C18FA">
        <w:rPr>
          <w:rFonts w:ascii="Times New Roman" w:hAnsi="Times New Roman" w:cs="B Nazanin" w:hint="cs"/>
          <w:bCs/>
          <w:sz w:val="28"/>
          <w:szCs w:val="28"/>
          <w:u w:val="single"/>
          <w:rtl/>
          <w:lang w:bidi="fa-IR"/>
        </w:rPr>
        <w:t>ماده</w:t>
      </w:r>
      <w:r w:rsidRPr="006C18FA">
        <w:rPr>
          <w:rFonts w:ascii="Times New Roman" w:hAnsi="Times New Roman" w:cs="B Nazanin"/>
          <w:bCs/>
          <w:sz w:val="28"/>
          <w:szCs w:val="28"/>
          <w:u w:val="single"/>
          <w:rtl/>
          <w:lang w:bidi="fa-IR"/>
        </w:rPr>
        <w:t xml:space="preserve"> </w:t>
      </w:r>
      <w:r w:rsidR="006C16FF">
        <w:rPr>
          <w:rFonts w:ascii="Times New Roman" w:hAnsi="Times New Roman" w:cs="B Nazanin" w:hint="cs"/>
          <w:bCs/>
          <w:sz w:val="28"/>
          <w:szCs w:val="28"/>
          <w:u w:val="single"/>
          <w:rtl/>
          <w:lang w:bidi="fa-IR"/>
        </w:rPr>
        <w:t>15</w:t>
      </w:r>
      <w:r w:rsidRPr="006C18FA">
        <w:rPr>
          <w:rFonts w:ascii="Times New Roman" w:hAnsi="Times New Roman" w:cs="B Nazanin"/>
          <w:b/>
          <w:sz w:val="28"/>
          <w:szCs w:val="28"/>
          <w:u w:val="single"/>
          <w:rtl/>
          <w:lang w:bidi="fa-IR"/>
        </w:rPr>
        <w:t>-</w:t>
      </w:r>
      <w:r w:rsidRPr="006C18FA">
        <w:rPr>
          <w:rFonts w:ascii="Times New Roman" w:hAnsi="Times New Roman" w:cs="B Nazanin"/>
          <w:b/>
          <w:sz w:val="28"/>
          <w:szCs w:val="28"/>
          <w:rtl/>
          <w:lang w:bidi="fa-IR"/>
        </w:rPr>
        <w:t xml:space="preserve"> هرگونه تغ</w:t>
      </w:r>
      <w:r w:rsidRPr="006C18F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ییر</w:t>
      </w:r>
      <w:r w:rsidRPr="006C18FA">
        <w:rPr>
          <w:rFonts w:ascii="Times New Roman" w:hAnsi="Times New Roman" w:cs="B Nazanin"/>
          <w:b/>
          <w:sz w:val="28"/>
          <w:szCs w:val="28"/>
          <w:rtl/>
          <w:lang w:bidi="fa-IR"/>
        </w:rPr>
        <w:t xml:space="preserve"> </w:t>
      </w:r>
      <w:r w:rsidRPr="006C18F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در</w:t>
      </w:r>
      <w:r w:rsidRPr="006C18FA">
        <w:rPr>
          <w:rFonts w:ascii="Times New Roman" w:hAnsi="Times New Roman" w:cs="B Nazanin"/>
          <w:b/>
          <w:sz w:val="28"/>
          <w:szCs w:val="28"/>
          <w:rtl/>
          <w:lang w:bidi="fa-IR"/>
        </w:rPr>
        <w:t xml:space="preserve"> </w:t>
      </w:r>
      <w:r w:rsidRPr="006C18F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مفاد</w:t>
      </w:r>
      <w:r w:rsidRPr="006C18FA">
        <w:rPr>
          <w:rFonts w:ascii="Times New Roman" w:hAnsi="Times New Roman" w:cs="B Nazanin"/>
          <w:b/>
          <w:sz w:val="28"/>
          <w:szCs w:val="28"/>
          <w:rtl/>
          <w:lang w:bidi="fa-IR"/>
        </w:rPr>
        <w:t xml:space="preserve"> </w:t>
      </w:r>
      <w:r w:rsidRPr="006C18F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اساسنامه</w:t>
      </w:r>
      <w:r w:rsidRPr="006C18FA">
        <w:rPr>
          <w:rFonts w:ascii="Times New Roman" w:hAnsi="Times New Roman" w:cs="B Nazanin"/>
          <w:b/>
          <w:sz w:val="28"/>
          <w:szCs w:val="28"/>
          <w:rtl/>
          <w:lang w:bidi="fa-IR"/>
        </w:rPr>
        <w:t xml:space="preserve"> </w:t>
      </w:r>
      <w:r w:rsidRPr="006C18F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با</w:t>
      </w:r>
      <w:r w:rsidRPr="006C18FA">
        <w:rPr>
          <w:rFonts w:ascii="Times New Roman" w:hAnsi="Times New Roman" w:cs="B Nazanin"/>
          <w:b/>
          <w:sz w:val="28"/>
          <w:szCs w:val="28"/>
          <w:rtl/>
          <w:lang w:bidi="fa-IR"/>
        </w:rPr>
        <w:t xml:space="preserve"> تائ</w:t>
      </w:r>
      <w:r w:rsidRPr="006C18F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ید</w:t>
      </w:r>
      <w:r w:rsidRPr="006C18FA">
        <w:rPr>
          <w:rFonts w:ascii="Times New Roman" w:hAnsi="Times New Roman" w:cs="B Nazanin"/>
          <w:b/>
          <w:sz w:val="28"/>
          <w:szCs w:val="28"/>
          <w:rtl/>
          <w:lang w:bidi="fa-IR"/>
        </w:rPr>
        <w:t xml:space="preserve"> </w:t>
      </w:r>
      <w:r w:rsidRPr="006C18F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هیأت</w:t>
      </w:r>
      <w:r w:rsidRPr="006C18FA">
        <w:rPr>
          <w:rFonts w:ascii="Times New Roman" w:hAnsi="Times New Roman" w:cs="B Nazanin"/>
          <w:b/>
          <w:sz w:val="28"/>
          <w:szCs w:val="28"/>
          <w:rtl/>
          <w:lang w:bidi="fa-IR"/>
        </w:rPr>
        <w:t xml:space="preserve"> امنا و تصو</w:t>
      </w:r>
      <w:r w:rsidRPr="006C18F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یب</w:t>
      </w:r>
      <w:r w:rsidRPr="006C18FA">
        <w:rPr>
          <w:rFonts w:ascii="Times New Roman" w:hAnsi="Times New Roman" w:cs="B Nazanin"/>
          <w:b/>
          <w:sz w:val="28"/>
          <w:szCs w:val="28"/>
          <w:rtl/>
          <w:lang w:bidi="fa-IR"/>
        </w:rPr>
        <w:t xml:space="preserve"> </w:t>
      </w:r>
      <w:r w:rsidRPr="006C18F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کمیته</w:t>
      </w:r>
      <w:r w:rsidRPr="006C18FA">
        <w:rPr>
          <w:rFonts w:ascii="Times New Roman" w:hAnsi="Times New Roman" w:cs="B Nazanin"/>
          <w:b/>
          <w:sz w:val="28"/>
          <w:szCs w:val="28"/>
          <w:rtl/>
          <w:lang w:bidi="fa-IR"/>
        </w:rPr>
        <w:t xml:space="preserve"> </w:t>
      </w:r>
      <w:r w:rsidRPr="006C18F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تخصصی</w:t>
      </w:r>
      <w:r w:rsidRPr="006C18FA">
        <w:rPr>
          <w:rFonts w:ascii="Times New Roman" w:hAnsi="Times New Roman" w:cs="B Nazanin"/>
          <w:b/>
          <w:sz w:val="28"/>
          <w:szCs w:val="28"/>
          <w:rtl/>
          <w:lang w:bidi="fa-IR"/>
        </w:rPr>
        <w:t xml:space="preserve"> </w:t>
      </w:r>
      <w:r w:rsidRPr="006C18F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فناوری</w:t>
      </w:r>
      <w:r w:rsidRPr="006C18FA">
        <w:rPr>
          <w:rFonts w:ascii="Times New Roman" w:hAnsi="Times New Roman" w:cs="B Nazanin"/>
          <w:b/>
          <w:sz w:val="28"/>
          <w:szCs w:val="28"/>
          <w:rtl/>
          <w:lang w:bidi="fa-IR"/>
        </w:rPr>
        <w:t xml:space="preserve"> امکان پذ</w:t>
      </w:r>
      <w:r w:rsidRPr="006C18FA">
        <w:rPr>
          <w:rFonts w:ascii="Times New Roman" w:hAnsi="Times New Roman" w:cs="B Nazanin" w:hint="cs"/>
          <w:b/>
          <w:sz w:val="28"/>
          <w:szCs w:val="28"/>
          <w:rtl/>
          <w:lang w:bidi="fa-IR"/>
        </w:rPr>
        <w:t>یر</w:t>
      </w:r>
      <w:r w:rsidRPr="006C18FA">
        <w:rPr>
          <w:rFonts w:ascii="Times New Roman" w:hAnsi="Times New Roman" w:cs="B Nazanin"/>
          <w:b/>
          <w:sz w:val="28"/>
          <w:szCs w:val="28"/>
          <w:rtl/>
          <w:lang w:bidi="fa-IR"/>
        </w:rPr>
        <w:t xml:space="preserve"> است.</w:t>
      </w:r>
    </w:p>
    <w:p w:rsidR="008603E4" w:rsidRPr="0098191D" w:rsidRDefault="008603E4" w:rsidP="00945E43">
      <w:pPr>
        <w:bidi/>
        <w:ind w:left="720"/>
        <w:jc w:val="both"/>
        <w:rPr>
          <w:rFonts w:ascii="Times New Roman" w:hAnsi="Times New Roman" w:cs="B Nazanin"/>
          <w:bCs/>
          <w:i/>
          <w:iCs/>
          <w:sz w:val="28"/>
          <w:szCs w:val="28"/>
          <w:rtl/>
          <w:lang w:bidi="fa-IR"/>
        </w:rPr>
      </w:pPr>
      <w:r w:rsidRPr="0098191D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>ماده</w:t>
      </w:r>
      <w:r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 xml:space="preserve"> </w:t>
      </w:r>
      <w:r w:rsidR="006C16FF">
        <w:rPr>
          <w:rFonts w:ascii="Times New Roman" w:hAnsi="Times New Roman" w:cs="B Nazanin" w:hint="cs"/>
          <w:bCs/>
          <w:i/>
          <w:iCs/>
          <w:sz w:val="28"/>
          <w:szCs w:val="28"/>
          <w:u w:val="single"/>
          <w:rtl/>
          <w:lang w:bidi="fa-IR"/>
        </w:rPr>
        <w:t>16</w:t>
      </w:r>
      <w:r w:rsidRPr="0098191D">
        <w:rPr>
          <w:rFonts w:ascii="Times New Roman" w:hAnsi="Times New Roman" w:cs="B Nazanin"/>
          <w:bCs/>
          <w:i/>
          <w:iCs/>
          <w:sz w:val="28"/>
          <w:szCs w:val="28"/>
          <w:u w:val="single"/>
          <w:rtl/>
          <w:lang w:bidi="fa-IR"/>
        </w:rPr>
        <w:t>-</w:t>
      </w:r>
      <w:r w:rsidRPr="0098191D">
        <w:rPr>
          <w:rFonts w:ascii="Times New Roman" w:hAnsi="Times New Roman" w:cs="B Nazanin"/>
          <w:bCs/>
          <w:i/>
          <w:iCs/>
          <w:sz w:val="28"/>
          <w:szCs w:val="28"/>
          <w:rtl/>
          <w:lang w:bidi="fa-IR"/>
        </w:rPr>
        <w:t xml:space="preserve"> ا</w:t>
      </w:r>
      <w:r w:rsidRPr="0098191D">
        <w:rPr>
          <w:rFonts w:ascii="Times New Roman" w:hAnsi="Times New Roman" w:cs="B Nazanin" w:hint="cs"/>
          <w:bCs/>
          <w:i/>
          <w:iCs/>
          <w:sz w:val="28"/>
          <w:szCs w:val="28"/>
          <w:rtl/>
          <w:lang w:bidi="fa-IR"/>
        </w:rPr>
        <w:t>ین</w:t>
      </w:r>
      <w:r w:rsidRPr="0098191D">
        <w:rPr>
          <w:rFonts w:ascii="Times New Roman" w:hAnsi="Times New Roman" w:cs="B Nazanin"/>
          <w:bCs/>
          <w:i/>
          <w:iCs/>
          <w:sz w:val="28"/>
          <w:szCs w:val="28"/>
          <w:rtl/>
          <w:lang w:bidi="fa-IR"/>
        </w:rPr>
        <w:t xml:space="preserve"> اساسنامه در </w:t>
      </w:r>
      <w:r w:rsidR="006C16FF">
        <w:rPr>
          <w:rFonts w:ascii="Times New Roman" w:hAnsi="Times New Roman" w:cs="B Nazanin" w:hint="cs"/>
          <w:bCs/>
          <w:i/>
          <w:iCs/>
          <w:sz w:val="28"/>
          <w:szCs w:val="28"/>
          <w:rtl/>
          <w:lang w:bidi="fa-IR"/>
        </w:rPr>
        <w:t>16</w:t>
      </w:r>
      <w:r w:rsidRPr="0098191D">
        <w:rPr>
          <w:rFonts w:ascii="Times New Roman" w:hAnsi="Times New Roman" w:cs="B Nazanin"/>
          <w:bCs/>
          <w:i/>
          <w:iCs/>
          <w:sz w:val="28"/>
          <w:szCs w:val="28"/>
          <w:rtl/>
          <w:lang w:bidi="fa-IR"/>
        </w:rPr>
        <w:t xml:space="preserve"> </w:t>
      </w:r>
      <w:r w:rsidRPr="0098191D">
        <w:rPr>
          <w:rFonts w:ascii="Times New Roman" w:hAnsi="Times New Roman" w:cs="B Nazanin" w:hint="cs"/>
          <w:bCs/>
          <w:i/>
          <w:iCs/>
          <w:sz w:val="28"/>
          <w:szCs w:val="28"/>
          <w:rtl/>
          <w:lang w:bidi="fa-IR"/>
        </w:rPr>
        <w:t>ماده</w:t>
      </w:r>
      <w:r w:rsidRPr="0098191D">
        <w:rPr>
          <w:rFonts w:ascii="Times New Roman" w:hAnsi="Times New Roman" w:cs="B Nazanin"/>
          <w:bCs/>
          <w:i/>
          <w:iCs/>
          <w:sz w:val="28"/>
          <w:szCs w:val="28"/>
          <w:rtl/>
          <w:lang w:bidi="fa-IR"/>
        </w:rPr>
        <w:t xml:space="preserve"> و </w:t>
      </w:r>
      <w:r w:rsidR="00945E43">
        <w:rPr>
          <w:rFonts w:ascii="Times New Roman" w:hAnsi="Times New Roman" w:cs="B Nazanin" w:hint="cs"/>
          <w:bCs/>
          <w:i/>
          <w:iCs/>
          <w:sz w:val="28"/>
          <w:szCs w:val="28"/>
          <w:rtl/>
          <w:lang w:bidi="fa-IR"/>
        </w:rPr>
        <w:t>6</w:t>
      </w:r>
      <w:r w:rsidRPr="0098191D">
        <w:rPr>
          <w:rFonts w:ascii="Times New Roman" w:hAnsi="Times New Roman" w:cs="B Nazanin"/>
          <w:bCs/>
          <w:i/>
          <w:iCs/>
          <w:sz w:val="28"/>
          <w:szCs w:val="28"/>
          <w:rtl/>
          <w:lang w:bidi="fa-IR"/>
        </w:rPr>
        <w:t xml:space="preserve"> تبصره در تار</w:t>
      </w:r>
      <w:r w:rsidRPr="0098191D">
        <w:rPr>
          <w:rFonts w:ascii="Times New Roman" w:hAnsi="Times New Roman" w:cs="B Nazanin" w:hint="cs"/>
          <w:bCs/>
          <w:i/>
          <w:iCs/>
          <w:sz w:val="28"/>
          <w:szCs w:val="28"/>
          <w:rtl/>
          <w:lang w:bidi="fa-IR"/>
        </w:rPr>
        <w:t xml:space="preserve">یخ </w:t>
      </w:r>
      <w:r>
        <w:rPr>
          <w:rFonts w:ascii="Times New Roman" w:hAnsi="Times New Roman" w:cs="B Nazanin" w:hint="cs"/>
          <w:bCs/>
          <w:i/>
          <w:iCs/>
          <w:sz w:val="28"/>
          <w:szCs w:val="28"/>
          <w:rtl/>
          <w:lang w:bidi="fa-IR"/>
        </w:rPr>
        <w:t>4</w:t>
      </w:r>
      <w:r w:rsidRPr="0098191D">
        <w:rPr>
          <w:rFonts w:ascii="Times New Roman" w:hAnsi="Times New Roman" w:cs="B Nazanin"/>
          <w:bCs/>
          <w:i/>
          <w:iCs/>
          <w:sz w:val="28"/>
          <w:szCs w:val="28"/>
          <w:rtl/>
          <w:lang w:bidi="fa-IR"/>
        </w:rPr>
        <w:t>/</w:t>
      </w:r>
      <w:r>
        <w:rPr>
          <w:rFonts w:ascii="Times New Roman" w:hAnsi="Times New Roman" w:cs="B Nazanin" w:hint="cs"/>
          <w:bCs/>
          <w:i/>
          <w:iCs/>
          <w:sz w:val="28"/>
          <w:szCs w:val="28"/>
          <w:rtl/>
          <w:lang w:bidi="fa-IR"/>
        </w:rPr>
        <w:t>8</w:t>
      </w:r>
      <w:r w:rsidRPr="0098191D">
        <w:rPr>
          <w:rFonts w:ascii="Times New Roman" w:hAnsi="Times New Roman" w:cs="B Nazanin"/>
          <w:bCs/>
          <w:i/>
          <w:iCs/>
          <w:sz w:val="28"/>
          <w:szCs w:val="28"/>
          <w:rtl/>
          <w:lang w:bidi="fa-IR"/>
        </w:rPr>
        <w:t>/</w:t>
      </w:r>
      <w:r>
        <w:rPr>
          <w:rFonts w:ascii="Times New Roman" w:hAnsi="Times New Roman" w:cs="B Nazanin" w:hint="cs"/>
          <w:bCs/>
          <w:i/>
          <w:iCs/>
          <w:sz w:val="28"/>
          <w:szCs w:val="28"/>
          <w:rtl/>
          <w:lang w:bidi="fa-IR"/>
        </w:rPr>
        <w:t>93</w:t>
      </w:r>
      <w:r w:rsidRPr="0098191D">
        <w:rPr>
          <w:rFonts w:ascii="Times New Roman" w:hAnsi="Times New Roman" w:cs="B Nazanin" w:hint="cs"/>
          <w:bCs/>
          <w:i/>
          <w:iCs/>
          <w:sz w:val="28"/>
          <w:szCs w:val="28"/>
          <w:rtl/>
          <w:lang w:bidi="fa-IR"/>
        </w:rPr>
        <w:t xml:space="preserve"> در</w:t>
      </w:r>
      <w:r w:rsidR="00E358DB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 xml:space="preserve"> </w:t>
      </w:r>
      <w:r w:rsidRPr="0098191D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كميته تخصصي فناوري</w:t>
      </w:r>
      <w:r w:rsidRPr="0098191D">
        <w:rPr>
          <w:rFonts w:ascii="Times New Roman" w:hAnsi="Times New Roman" w:cs="B Nazanin" w:hint="cs"/>
          <w:bCs/>
          <w:i/>
          <w:iCs/>
          <w:sz w:val="28"/>
          <w:szCs w:val="28"/>
          <w:rtl/>
          <w:lang w:bidi="fa-IR"/>
        </w:rPr>
        <w:t xml:space="preserve"> به</w:t>
      </w:r>
      <w:r w:rsidRPr="0098191D">
        <w:rPr>
          <w:rFonts w:ascii="Times New Roman" w:hAnsi="Times New Roman" w:cs="B Nazanin"/>
          <w:bCs/>
          <w:i/>
          <w:iCs/>
          <w:sz w:val="28"/>
          <w:szCs w:val="28"/>
          <w:rtl/>
          <w:lang w:bidi="fa-IR"/>
        </w:rPr>
        <w:t xml:space="preserve"> </w:t>
      </w:r>
      <w:r w:rsidRPr="0098191D">
        <w:rPr>
          <w:rFonts w:ascii="Times New Roman" w:hAnsi="Times New Roman" w:cs="B Nazanin" w:hint="cs"/>
          <w:bCs/>
          <w:i/>
          <w:iCs/>
          <w:sz w:val="28"/>
          <w:szCs w:val="28"/>
          <w:rtl/>
          <w:lang w:bidi="fa-IR"/>
        </w:rPr>
        <w:t>تصویب</w:t>
      </w:r>
      <w:r w:rsidRPr="0098191D">
        <w:rPr>
          <w:rFonts w:ascii="Times New Roman" w:hAnsi="Times New Roman" w:cs="B Nazanin"/>
          <w:bCs/>
          <w:i/>
          <w:iCs/>
          <w:sz w:val="28"/>
          <w:szCs w:val="28"/>
          <w:rtl/>
          <w:lang w:bidi="fa-IR"/>
        </w:rPr>
        <w:t xml:space="preserve"> </w:t>
      </w:r>
      <w:r w:rsidRPr="0098191D">
        <w:rPr>
          <w:rFonts w:ascii="Times New Roman" w:hAnsi="Times New Roman" w:cs="B Nazanin" w:hint="cs"/>
          <w:bCs/>
          <w:i/>
          <w:iCs/>
          <w:sz w:val="28"/>
          <w:szCs w:val="28"/>
          <w:rtl/>
          <w:lang w:bidi="fa-IR"/>
        </w:rPr>
        <w:t xml:space="preserve">رسیده </w:t>
      </w:r>
      <w:r w:rsidRPr="0098191D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و جايگزين اساسنامه مصوب 17/12/81  شوراي گسترش آموزش عالي مي</w:t>
      </w:r>
      <w:r w:rsidRPr="0098191D">
        <w:rPr>
          <w:rFonts w:ascii="Times New Roman" w:hAnsi="Times New Roman" w:cs="B Nazanin"/>
          <w:bCs/>
          <w:sz w:val="28"/>
          <w:szCs w:val="28"/>
          <w:rtl/>
          <w:lang w:bidi="fa-IR"/>
        </w:rPr>
        <w:softHyphen/>
      </w:r>
      <w:r w:rsidRPr="0098191D">
        <w:rPr>
          <w:rFonts w:ascii="Times New Roman" w:hAnsi="Times New Roman" w:cs="B Nazanin" w:hint="cs"/>
          <w:bCs/>
          <w:sz w:val="28"/>
          <w:szCs w:val="28"/>
          <w:rtl/>
          <w:lang w:bidi="fa-IR"/>
        </w:rPr>
        <w:t>شود</w:t>
      </w:r>
      <w:r w:rsidRPr="0098191D">
        <w:rPr>
          <w:rFonts w:ascii="Times New Roman" w:hAnsi="Times New Roman" w:cs="B Nazanin"/>
          <w:bCs/>
          <w:i/>
          <w:iCs/>
          <w:sz w:val="28"/>
          <w:szCs w:val="28"/>
          <w:rtl/>
          <w:lang w:bidi="fa-IR"/>
        </w:rPr>
        <w:t>.</w:t>
      </w:r>
    </w:p>
    <w:p w:rsidR="008603E4" w:rsidRPr="00487F62" w:rsidRDefault="008603E4" w:rsidP="008603E4">
      <w:pPr>
        <w:bidi/>
        <w:ind w:left="720"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</w:p>
    <w:p w:rsidR="0030616C" w:rsidRDefault="0030616C" w:rsidP="008603E4">
      <w:pPr>
        <w:bidi/>
        <w:jc w:val="both"/>
        <w:rPr>
          <w:rFonts w:ascii="Times New Roman" w:hAnsi="Times New Roman" w:cs="B Nazanin"/>
          <w:b/>
          <w:sz w:val="28"/>
          <w:szCs w:val="28"/>
          <w:rtl/>
          <w:lang w:bidi="fa-IR"/>
        </w:rPr>
      </w:pPr>
    </w:p>
    <w:p w:rsidR="00CB7D8B" w:rsidRDefault="00CB7D8B">
      <w:pPr>
        <w:bidi/>
        <w:jc w:val="both"/>
        <w:rPr>
          <w:rFonts w:ascii="Times New Roman" w:hAnsi="Times New Roman" w:cs="B Nazanin"/>
          <w:b/>
          <w:sz w:val="28"/>
          <w:szCs w:val="28"/>
          <w:lang w:bidi="fa-IR"/>
        </w:rPr>
      </w:pPr>
    </w:p>
    <w:sectPr w:rsidR="00CB7D8B" w:rsidSect="008603E4">
      <w:footerReference w:type="even" r:id="rId10"/>
      <w:footerReference w:type="default" r:id="rId11"/>
      <w:pgSz w:w="12240" w:h="15840"/>
      <w:pgMar w:top="1296" w:right="1008" w:bottom="288" w:left="1080" w:header="720" w:footer="720" w:gutter="0"/>
      <w:pgBorders w:offsetFrom="page">
        <w:top w:val="thickThinSmallGap" w:sz="24" w:space="24" w:color="auto" w:shadow="1"/>
        <w:left w:val="thickThinSmallGap" w:sz="24" w:space="24" w:color="auto" w:shadow="1"/>
        <w:bottom w:val="thickThinSmallGap" w:sz="24" w:space="24" w:color="auto" w:shadow="1"/>
        <w:right w:val="thickThin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12" w:rsidRDefault="00351C12">
      <w:r>
        <w:separator/>
      </w:r>
    </w:p>
  </w:endnote>
  <w:endnote w:type="continuationSeparator" w:id="0">
    <w:p w:rsidR="00351C12" w:rsidRDefault="0035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ADF" w:rsidRDefault="00D277D5" w:rsidP="00504E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6A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6ADF" w:rsidRDefault="00756A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ADF" w:rsidRDefault="00D277D5" w:rsidP="00504E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6A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2FE3">
      <w:rPr>
        <w:rStyle w:val="PageNumber"/>
        <w:noProof/>
      </w:rPr>
      <w:t>5</w:t>
    </w:r>
    <w:r>
      <w:rPr>
        <w:rStyle w:val="PageNumber"/>
      </w:rPr>
      <w:fldChar w:fldCharType="end"/>
    </w:r>
  </w:p>
  <w:p w:rsidR="00756ADF" w:rsidRDefault="00756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12" w:rsidRDefault="00351C12">
      <w:r>
        <w:separator/>
      </w:r>
    </w:p>
  </w:footnote>
  <w:footnote w:type="continuationSeparator" w:id="0">
    <w:p w:rsidR="00351C12" w:rsidRDefault="00351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0715"/>
    <w:multiLevelType w:val="multilevel"/>
    <w:tmpl w:val="AA368D6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14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6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349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55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97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761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184" w:hanging="1800"/>
      </w:pPr>
      <w:rPr>
        <w:rFonts w:hint="default"/>
      </w:rPr>
    </w:lvl>
  </w:abstractNum>
  <w:abstractNum w:abstractNumId="1">
    <w:nsid w:val="270D518A"/>
    <w:multiLevelType w:val="multilevel"/>
    <w:tmpl w:val="D7E4E6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784" w:hanging="2160"/>
      </w:pPr>
      <w:rPr>
        <w:rFonts w:hint="default"/>
      </w:rPr>
    </w:lvl>
  </w:abstractNum>
  <w:abstractNum w:abstractNumId="2">
    <w:nsid w:val="29CC3DED"/>
    <w:multiLevelType w:val="multilevel"/>
    <w:tmpl w:val="D4E62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-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3">
    <w:nsid w:val="34E608FE"/>
    <w:multiLevelType w:val="multilevel"/>
    <w:tmpl w:val="A0E871F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1">
      <w:start w:val="1"/>
      <w:numFmt w:val="decimal"/>
      <w:lvlText w:val="%1-%2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4">
    <w:nsid w:val="51A26CE0"/>
    <w:multiLevelType w:val="multilevel"/>
    <w:tmpl w:val="2C5C513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-%2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  <w:b w:val="0"/>
      </w:rPr>
    </w:lvl>
  </w:abstractNum>
  <w:abstractNum w:abstractNumId="5">
    <w:nsid w:val="6DAA741D"/>
    <w:multiLevelType w:val="hybridMultilevel"/>
    <w:tmpl w:val="A5B488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ECC4AE8"/>
    <w:multiLevelType w:val="hybridMultilevel"/>
    <w:tmpl w:val="1A6AA8C0"/>
    <w:lvl w:ilvl="0" w:tplc="E9DC4FDC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9671E4"/>
    <w:multiLevelType w:val="hybridMultilevel"/>
    <w:tmpl w:val="F95A9B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CA523CC"/>
    <w:multiLevelType w:val="hybridMultilevel"/>
    <w:tmpl w:val="E9E6C686"/>
    <w:lvl w:ilvl="0" w:tplc="C73E5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15C79"/>
    <w:multiLevelType w:val="hybridMultilevel"/>
    <w:tmpl w:val="B4DE4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9445B9"/>
    <w:multiLevelType w:val="multilevel"/>
    <w:tmpl w:val="B54CA99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1">
      <w:start w:val="1"/>
      <w:numFmt w:val="decimal"/>
      <w:lvlText w:val="%1-%2"/>
      <w:lvlJc w:val="left"/>
      <w:pPr>
        <w:tabs>
          <w:tab w:val="num" w:pos="1440"/>
        </w:tabs>
        <w:ind w:left="1440" w:hanging="720"/>
      </w:pPr>
      <w:rPr>
        <w:rFonts w:hint="default"/>
        <w:b/>
        <w:bCs w:val="0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1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B09"/>
    <w:rsid w:val="000032E7"/>
    <w:rsid w:val="00003C6D"/>
    <w:rsid w:val="00003FF1"/>
    <w:rsid w:val="0000622F"/>
    <w:rsid w:val="0000719C"/>
    <w:rsid w:val="00010860"/>
    <w:rsid w:val="00010D88"/>
    <w:rsid w:val="00022E47"/>
    <w:rsid w:val="0002548B"/>
    <w:rsid w:val="000262C0"/>
    <w:rsid w:val="00033D76"/>
    <w:rsid w:val="00034DD3"/>
    <w:rsid w:val="0004263C"/>
    <w:rsid w:val="000446CA"/>
    <w:rsid w:val="00044E37"/>
    <w:rsid w:val="00045595"/>
    <w:rsid w:val="00051743"/>
    <w:rsid w:val="000569CC"/>
    <w:rsid w:val="000622A0"/>
    <w:rsid w:val="0006241F"/>
    <w:rsid w:val="00062AEF"/>
    <w:rsid w:val="00067608"/>
    <w:rsid w:val="00070B79"/>
    <w:rsid w:val="000717BD"/>
    <w:rsid w:val="000752DB"/>
    <w:rsid w:val="00076195"/>
    <w:rsid w:val="00076AC7"/>
    <w:rsid w:val="00076F09"/>
    <w:rsid w:val="00081E90"/>
    <w:rsid w:val="000826E8"/>
    <w:rsid w:val="0008280C"/>
    <w:rsid w:val="00085E10"/>
    <w:rsid w:val="00087AE0"/>
    <w:rsid w:val="00096D67"/>
    <w:rsid w:val="000A30D4"/>
    <w:rsid w:val="000A6996"/>
    <w:rsid w:val="000B04E3"/>
    <w:rsid w:val="000B190E"/>
    <w:rsid w:val="000B204D"/>
    <w:rsid w:val="000C049A"/>
    <w:rsid w:val="000C1F49"/>
    <w:rsid w:val="000C283A"/>
    <w:rsid w:val="000C45D1"/>
    <w:rsid w:val="000D157F"/>
    <w:rsid w:val="000D3650"/>
    <w:rsid w:val="000D3B02"/>
    <w:rsid w:val="000D7831"/>
    <w:rsid w:val="000D7FDD"/>
    <w:rsid w:val="000E2A6A"/>
    <w:rsid w:val="000E33BE"/>
    <w:rsid w:val="000E488D"/>
    <w:rsid w:val="000E5F62"/>
    <w:rsid w:val="000E79F3"/>
    <w:rsid w:val="000F0FC9"/>
    <w:rsid w:val="000F1A0D"/>
    <w:rsid w:val="000F2642"/>
    <w:rsid w:val="000F44F4"/>
    <w:rsid w:val="00105243"/>
    <w:rsid w:val="001054E3"/>
    <w:rsid w:val="00117A38"/>
    <w:rsid w:val="00120A8E"/>
    <w:rsid w:val="0012122C"/>
    <w:rsid w:val="00123440"/>
    <w:rsid w:val="00125CD8"/>
    <w:rsid w:val="00131325"/>
    <w:rsid w:val="00131E1E"/>
    <w:rsid w:val="0013254D"/>
    <w:rsid w:val="00134E11"/>
    <w:rsid w:val="00141E85"/>
    <w:rsid w:val="00146E3E"/>
    <w:rsid w:val="0014729E"/>
    <w:rsid w:val="00152F50"/>
    <w:rsid w:val="0016796A"/>
    <w:rsid w:val="00167A23"/>
    <w:rsid w:val="001719CC"/>
    <w:rsid w:val="00174A8F"/>
    <w:rsid w:val="00175D55"/>
    <w:rsid w:val="001803A3"/>
    <w:rsid w:val="00181336"/>
    <w:rsid w:val="00182E30"/>
    <w:rsid w:val="00185DEA"/>
    <w:rsid w:val="0018630A"/>
    <w:rsid w:val="001876AA"/>
    <w:rsid w:val="00191592"/>
    <w:rsid w:val="00192C81"/>
    <w:rsid w:val="001961DC"/>
    <w:rsid w:val="0019758E"/>
    <w:rsid w:val="00197861"/>
    <w:rsid w:val="001A0417"/>
    <w:rsid w:val="001A0C99"/>
    <w:rsid w:val="001A2924"/>
    <w:rsid w:val="001A2E62"/>
    <w:rsid w:val="001A39EB"/>
    <w:rsid w:val="001A3CEE"/>
    <w:rsid w:val="001A7632"/>
    <w:rsid w:val="001B1BFE"/>
    <w:rsid w:val="001B3013"/>
    <w:rsid w:val="001B5003"/>
    <w:rsid w:val="001B7CF7"/>
    <w:rsid w:val="001C1AAE"/>
    <w:rsid w:val="001C36C2"/>
    <w:rsid w:val="001C5534"/>
    <w:rsid w:val="001D01E3"/>
    <w:rsid w:val="001D542E"/>
    <w:rsid w:val="001E12AD"/>
    <w:rsid w:val="001E1A62"/>
    <w:rsid w:val="001E6789"/>
    <w:rsid w:val="001E6B54"/>
    <w:rsid w:val="001E7771"/>
    <w:rsid w:val="001F0D5C"/>
    <w:rsid w:val="001F1863"/>
    <w:rsid w:val="001F3B8E"/>
    <w:rsid w:val="001F5153"/>
    <w:rsid w:val="001F77BB"/>
    <w:rsid w:val="002031AC"/>
    <w:rsid w:val="00215793"/>
    <w:rsid w:val="002166C2"/>
    <w:rsid w:val="00217287"/>
    <w:rsid w:val="00223076"/>
    <w:rsid w:val="00231941"/>
    <w:rsid w:val="00234532"/>
    <w:rsid w:val="00235459"/>
    <w:rsid w:val="002369D3"/>
    <w:rsid w:val="00236DDD"/>
    <w:rsid w:val="00237010"/>
    <w:rsid w:val="002375BE"/>
    <w:rsid w:val="00240421"/>
    <w:rsid w:val="002430ED"/>
    <w:rsid w:val="00244336"/>
    <w:rsid w:val="00245486"/>
    <w:rsid w:val="00247B36"/>
    <w:rsid w:val="00251A2D"/>
    <w:rsid w:val="0025413D"/>
    <w:rsid w:val="002567F0"/>
    <w:rsid w:val="002629EF"/>
    <w:rsid w:val="00264A8C"/>
    <w:rsid w:val="00264AF2"/>
    <w:rsid w:val="00267E38"/>
    <w:rsid w:val="002706E1"/>
    <w:rsid w:val="00270E9C"/>
    <w:rsid w:val="0028088C"/>
    <w:rsid w:val="0028098C"/>
    <w:rsid w:val="0028113E"/>
    <w:rsid w:val="002819EC"/>
    <w:rsid w:val="0028226E"/>
    <w:rsid w:val="00284385"/>
    <w:rsid w:val="0029218A"/>
    <w:rsid w:val="0029264F"/>
    <w:rsid w:val="00292AE9"/>
    <w:rsid w:val="00292F77"/>
    <w:rsid w:val="0029376D"/>
    <w:rsid w:val="00293CEE"/>
    <w:rsid w:val="0029533B"/>
    <w:rsid w:val="00296715"/>
    <w:rsid w:val="002A2536"/>
    <w:rsid w:val="002A5D30"/>
    <w:rsid w:val="002B1C54"/>
    <w:rsid w:val="002B2D52"/>
    <w:rsid w:val="002B558E"/>
    <w:rsid w:val="002B5B41"/>
    <w:rsid w:val="002C4A8B"/>
    <w:rsid w:val="002D4665"/>
    <w:rsid w:val="002E0706"/>
    <w:rsid w:val="002E35F4"/>
    <w:rsid w:val="002E3CB8"/>
    <w:rsid w:val="002E6488"/>
    <w:rsid w:val="002E711A"/>
    <w:rsid w:val="002E75B4"/>
    <w:rsid w:val="002F0358"/>
    <w:rsid w:val="002F045D"/>
    <w:rsid w:val="002F0C4B"/>
    <w:rsid w:val="002F69B6"/>
    <w:rsid w:val="002F6C49"/>
    <w:rsid w:val="002F6F88"/>
    <w:rsid w:val="00300BFC"/>
    <w:rsid w:val="0030616C"/>
    <w:rsid w:val="00306BEB"/>
    <w:rsid w:val="00311740"/>
    <w:rsid w:val="00311D69"/>
    <w:rsid w:val="00311DA3"/>
    <w:rsid w:val="00314321"/>
    <w:rsid w:val="00314ECB"/>
    <w:rsid w:val="00317384"/>
    <w:rsid w:val="00320A88"/>
    <w:rsid w:val="003241E9"/>
    <w:rsid w:val="00324895"/>
    <w:rsid w:val="00326FC0"/>
    <w:rsid w:val="00331413"/>
    <w:rsid w:val="003316E4"/>
    <w:rsid w:val="003318CA"/>
    <w:rsid w:val="0033293D"/>
    <w:rsid w:val="0033365F"/>
    <w:rsid w:val="00335427"/>
    <w:rsid w:val="00337A5A"/>
    <w:rsid w:val="003425FA"/>
    <w:rsid w:val="00345111"/>
    <w:rsid w:val="003464B8"/>
    <w:rsid w:val="00351C12"/>
    <w:rsid w:val="0036276C"/>
    <w:rsid w:val="00363E75"/>
    <w:rsid w:val="0036486F"/>
    <w:rsid w:val="003722D1"/>
    <w:rsid w:val="00372646"/>
    <w:rsid w:val="00372E16"/>
    <w:rsid w:val="00373E15"/>
    <w:rsid w:val="003749D1"/>
    <w:rsid w:val="00375477"/>
    <w:rsid w:val="003759D7"/>
    <w:rsid w:val="00376CD2"/>
    <w:rsid w:val="0037719D"/>
    <w:rsid w:val="00380BD7"/>
    <w:rsid w:val="0038518B"/>
    <w:rsid w:val="003866EE"/>
    <w:rsid w:val="00386C53"/>
    <w:rsid w:val="00393C2C"/>
    <w:rsid w:val="00397F3E"/>
    <w:rsid w:val="003A161C"/>
    <w:rsid w:val="003A1BBF"/>
    <w:rsid w:val="003A2461"/>
    <w:rsid w:val="003A3CFF"/>
    <w:rsid w:val="003A4018"/>
    <w:rsid w:val="003A60E8"/>
    <w:rsid w:val="003A7543"/>
    <w:rsid w:val="003A7B1C"/>
    <w:rsid w:val="003B2675"/>
    <w:rsid w:val="003B3BFC"/>
    <w:rsid w:val="003B4319"/>
    <w:rsid w:val="003B4683"/>
    <w:rsid w:val="003C667F"/>
    <w:rsid w:val="003C720F"/>
    <w:rsid w:val="003D248A"/>
    <w:rsid w:val="003D2C8E"/>
    <w:rsid w:val="003D3EB1"/>
    <w:rsid w:val="003D5169"/>
    <w:rsid w:val="003E1920"/>
    <w:rsid w:val="003E2536"/>
    <w:rsid w:val="003E3FD1"/>
    <w:rsid w:val="003F0587"/>
    <w:rsid w:val="003F0F7B"/>
    <w:rsid w:val="003F1B14"/>
    <w:rsid w:val="003F502F"/>
    <w:rsid w:val="003F62FC"/>
    <w:rsid w:val="00402572"/>
    <w:rsid w:val="004067EF"/>
    <w:rsid w:val="00406E7C"/>
    <w:rsid w:val="004076CB"/>
    <w:rsid w:val="00410106"/>
    <w:rsid w:val="004120F3"/>
    <w:rsid w:val="0041469E"/>
    <w:rsid w:val="00415D66"/>
    <w:rsid w:val="00416294"/>
    <w:rsid w:val="00425C7F"/>
    <w:rsid w:val="00430946"/>
    <w:rsid w:val="00433C27"/>
    <w:rsid w:val="00433E69"/>
    <w:rsid w:val="00435FC7"/>
    <w:rsid w:val="004363B4"/>
    <w:rsid w:val="004367E6"/>
    <w:rsid w:val="00436B12"/>
    <w:rsid w:val="00436D2D"/>
    <w:rsid w:val="004427A6"/>
    <w:rsid w:val="00442DC0"/>
    <w:rsid w:val="00444074"/>
    <w:rsid w:val="00445DAF"/>
    <w:rsid w:val="00447000"/>
    <w:rsid w:val="00450A57"/>
    <w:rsid w:val="00457613"/>
    <w:rsid w:val="004614D8"/>
    <w:rsid w:val="00462CC8"/>
    <w:rsid w:val="00463A14"/>
    <w:rsid w:val="004645B1"/>
    <w:rsid w:val="00467BB2"/>
    <w:rsid w:val="00471138"/>
    <w:rsid w:val="004801B7"/>
    <w:rsid w:val="004826B8"/>
    <w:rsid w:val="004844DC"/>
    <w:rsid w:val="004872A2"/>
    <w:rsid w:val="00487F62"/>
    <w:rsid w:val="00490549"/>
    <w:rsid w:val="0049289E"/>
    <w:rsid w:val="0049546A"/>
    <w:rsid w:val="004A13ED"/>
    <w:rsid w:val="004A267D"/>
    <w:rsid w:val="004A2956"/>
    <w:rsid w:val="004A405A"/>
    <w:rsid w:val="004A54CA"/>
    <w:rsid w:val="004A5705"/>
    <w:rsid w:val="004B12EE"/>
    <w:rsid w:val="004B371A"/>
    <w:rsid w:val="004B3D1A"/>
    <w:rsid w:val="004B4C91"/>
    <w:rsid w:val="004B4FDF"/>
    <w:rsid w:val="004B5E24"/>
    <w:rsid w:val="004C06E2"/>
    <w:rsid w:val="004C320A"/>
    <w:rsid w:val="004C3DE7"/>
    <w:rsid w:val="004C520C"/>
    <w:rsid w:val="004C5AFC"/>
    <w:rsid w:val="004C6BBB"/>
    <w:rsid w:val="004C7C1C"/>
    <w:rsid w:val="004D0589"/>
    <w:rsid w:val="004D5F56"/>
    <w:rsid w:val="004D679E"/>
    <w:rsid w:val="004E0D04"/>
    <w:rsid w:val="004E117D"/>
    <w:rsid w:val="004E29D3"/>
    <w:rsid w:val="004E4533"/>
    <w:rsid w:val="004E4B1D"/>
    <w:rsid w:val="004E5CF5"/>
    <w:rsid w:val="004F4872"/>
    <w:rsid w:val="004F4B6E"/>
    <w:rsid w:val="004F5CC5"/>
    <w:rsid w:val="004F6D23"/>
    <w:rsid w:val="00501DCF"/>
    <w:rsid w:val="00502627"/>
    <w:rsid w:val="005035A8"/>
    <w:rsid w:val="00504E50"/>
    <w:rsid w:val="00504E87"/>
    <w:rsid w:val="00506434"/>
    <w:rsid w:val="005065D4"/>
    <w:rsid w:val="00506751"/>
    <w:rsid w:val="00512F84"/>
    <w:rsid w:val="00524EC9"/>
    <w:rsid w:val="005253EA"/>
    <w:rsid w:val="00533EC8"/>
    <w:rsid w:val="005342E0"/>
    <w:rsid w:val="00537FBE"/>
    <w:rsid w:val="00540522"/>
    <w:rsid w:val="00545E3B"/>
    <w:rsid w:val="005635AE"/>
    <w:rsid w:val="00563CD3"/>
    <w:rsid w:val="00563EBC"/>
    <w:rsid w:val="00565606"/>
    <w:rsid w:val="00567224"/>
    <w:rsid w:val="005728F8"/>
    <w:rsid w:val="00572F91"/>
    <w:rsid w:val="0057308A"/>
    <w:rsid w:val="00574133"/>
    <w:rsid w:val="005754F9"/>
    <w:rsid w:val="00582F15"/>
    <w:rsid w:val="00584F1E"/>
    <w:rsid w:val="00585B0F"/>
    <w:rsid w:val="005A07CF"/>
    <w:rsid w:val="005A0B26"/>
    <w:rsid w:val="005A1E92"/>
    <w:rsid w:val="005A4755"/>
    <w:rsid w:val="005A565A"/>
    <w:rsid w:val="005A6860"/>
    <w:rsid w:val="005B0E55"/>
    <w:rsid w:val="005B447C"/>
    <w:rsid w:val="005B5A1E"/>
    <w:rsid w:val="005B6871"/>
    <w:rsid w:val="005C2EFE"/>
    <w:rsid w:val="005C3982"/>
    <w:rsid w:val="005C4371"/>
    <w:rsid w:val="005C58A9"/>
    <w:rsid w:val="005C66D8"/>
    <w:rsid w:val="005D6612"/>
    <w:rsid w:val="005D74A8"/>
    <w:rsid w:val="005D77D3"/>
    <w:rsid w:val="005E0724"/>
    <w:rsid w:val="005E2769"/>
    <w:rsid w:val="005E28CF"/>
    <w:rsid w:val="005E33AC"/>
    <w:rsid w:val="005E6113"/>
    <w:rsid w:val="005E7DFD"/>
    <w:rsid w:val="005F202A"/>
    <w:rsid w:val="005F22D3"/>
    <w:rsid w:val="005F4ECE"/>
    <w:rsid w:val="005F5C64"/>
    <w:rsid w:val="00600DF3"/>
    <w:rsid w:val="00602DA1"/>
    <w:rsid w:val="00610149"/>
    <w:rsid w:val="00614AEE"/>
    <w:rsid w:val="006216B0"/>
    <w:rsid w:val="0062594E"/>
    <w:rsid w:val="0062727B"/>
    <w:rsid w:val="00633C80"/>
    <w:rsid w:val="006360A8"/>
    <w:rsid w:val="00645E19"/>
    <w:rsid w:val="00654BB6"/>
    <w:rsid w:val="006552BD"/>
    <w:rsid w:val="00655613"/>
    <w:rsid w:val="00666BEC"/>
    <w:rsid w:val="00667046"/>
    <w:rsid w:val="006670F6"/>
    <w:rsid w:val="00673CAD"/>
    <w:rsid w:val="00673CBF"/>
    <w:rsid w:val="00674695"/>
    <w:rsid w:val="006746C7"/>
    <w:rsid w:val="00680068"/>
    <w:rsid w:val="00680BE1"/>
    <w:rsid w:val="00683488"/>
    <w:rsid w:val="00683E21"/>
    <w:rsid w:val="0068538A"/>
    <w:rsid w:val="00685932"/>
    <w:rsid w:val="00685EB1"/>
    <w:rsid w:val="00687118"/>
    <w:rsid w:val="00693EE1"/>
    <w:rsid w:val="0069420C"/>
    <w:rsid w:val="006952DD"/>
    <w:rsid w:val="0069587B"/>
    <w:rsid w:val="00695CD2"/>
    <w:rsid w:val="00697F55"/>
    <w:rsid w:val="006A217D"/>
    <w:rsid w:val="006A32A5"/>
    <w:rsid w:val="006A69D1"/>
    <w:rsid w:val="006B253D"/>
    <w:rsid w:val="006B5E69"/>
    <w:rsid w:val="006B6E07"/>
    <w:rsid w:val="006C16FF"/>
    <w:rsid w:val="006C2EFF"/>
    <w:rsid w:val="006C2F52"/>
    <w:rsid w:val="006C647A"/>
    <w:rsid w:val="006C7E8F"/>
    <w:rsid w:val="006D1B09"/>
    <w:rsid w:val="006D3FCF"/>
    <w:rsid w:val="006D5B36"/>
    <w:rsid w:val="006D5B92"/>
    <w:rsid w:val="006D6E35"/>
    <w:rsid w:val="006D7A5B"/>
    <w:rsid w:val="006E19C0"/>
    <w:rsid w:val="006E1BF3"/>
    <w:rsid w:val="006E2256"/>
    <w:rsid w:val="006E3F4B"/>
    <w:rsid w:val="006E4095"/>
    <w:rsid w:val="006E7837"/>
    <w:rsid w:val="006F0F01"/>
    <w:rsid w:val="00702A6D"/>
    <w:rsid w:val="00706958"/>
    <w:rsid w:val="00711200"/>
    <w:rsid w:val="007129CA"/>
    <w:rsid w:val="00714566"/>
    <w:rsid w:val="0072063A"/>
    <w:rsid w:val="00725A25"/>
    <w:rsid w:val="007322CE"/>
    <w:rsid w:val="007343DB"/>
    <w:rsid w:val="007357A8"/>
    <w:rsid w:val="007363AF"/>
    <w:rsid w:val="00736D00"/>
    <w:rsid w:val="00740F9D"/>
    <w:rsid w:val="00743B78"/>
    <w:rsid w:val="00746A77"/>
    <w:rsid w:val="007474F8"/>
    <w:rsid w:val="0075017E"/>
    <w:rsid w:val="007517C5"/>
    <w:rsid w:val="00756ADF"/>
    <w:rsid w:val="00757444"/>
    <w:rsid w:val="00757561"/>
    <w:rsid w:val="00761CD7"/>
    <w:rsid w:val="00764E3B"/>
    <w:rsid w:val="00770C91"/>
    <w:rsid w:val="00774745"/>
    <w:rsid w:val="00782C0C"/>
    <w:rsid w:val="00782CEA"/>
    <w:rsid w:val="00786BAC"/>
    <w:rsid w:val="0078753B"/>
    <w:rsid w:val="00791764"/>
    <w:rsid w:val="00794E1E"/>
    <w:rsid w:val="00795215"/>
    <w:rsid w:val="00796F88"/>
    <w:rsid w:val="00797912"/>
    <w:rsid w:val="007A151C"/>
    <w:rsid w:val="007A3FAA"/>
    <w:rsid w:val="007B3C45"/>
    <w:rsid w:val="007B4378"/>
    <w:rsid w:val="007B6206"/>
    <w:rsid w:val="007C50B4"/>
    <w:rsid w:val="007C751B"/>
    <w:rsid w:val="007D20A7"/>
    <w:rsid w:val="007D2D9D"/>
    <w:rsid w:val="007D309B"/>
    <w:rsid w:val="007D64B3"/>
    <w:rsid w:val="007D690E"/>
    <w:rsid w:val="007E17EC"/>
    <w:rsid w:val="007E373E"/>
    <w:rsid w:val="007E5FA9"/>
    <w:rsid w:val="007F3D3F"/>
    <w:rsid w:val="007F4B68"/>
    <w:rsid w:val="007F53B0"/>
    <w:rsid w:val="0080049D"/>
    <w:rsid w:val="00804293"/>
    <w:rsid w:val="0080525D"/>
    <w:rsid w:val="008070D3"/>
    <w:rsid w:val="008076B3"/>
    <w:rsid w:val="00807DDF"/>
    <w:rsid w:val="00811228"/>
    <w:rsid w:val="008150C6"/>
    <w:rsid w:val="008169B4"/>
    <w:rsid w:val="00816B6D"/>
    <w:rsid w:val="008279FE"/>
    <w:rsid w:val="00830DCD"/>
    <w:rsid w:val="00833447"/>
    <w:rsid w:val="0084136D"/>
    <w:rsid w:val="00841CB5"/>
    <w:rsid w:val="00842EC7"/>
    <w:rsid w:val="00842EEB"/>
    <w:rsid w:val="008455DE"/>
    <w:rsid w:val="00845AB1"/>
    <w:rsid w:val="008464CF"/>
    <w:rsid w:val="00850B03"/>
    <w:rsid w:val="00851350"/>
    <w:rsid w:val="00851FF9"/>
    <w:rsid w:val="00853FC5"/>
    <w:rsid w:val="008554D7"/>
    <w:rsid w:val="00855C30"/>
    <w:rsid w:val="008603E4"/>
    <w:rsid w:val="008628C2"/>
    <w:rsid w:val="00862F92"/>
    <w:rsid w:val="00865151"/>
    <w:rsid w:val="008651E9"/>
    <w:rsid w:val="0086784C"/>
    <w:rsid w:val="008774BC"/>
    <w:rsid w:val="00881A79"/>
    <w:rsid w:val="00883FA3"/>
    <w:rsid w:val="00884DC9"/>
    <w:rsid w:val="008863FF"/>
    <w:rsid w:val="008874BC"/>
    <w:rsid w:val="0089069F"/>
    <w:rsid w:val="00890E47"/>
    <w:rsid w:val="008922F9"/>
    <w:rsid w:val="00893E88"/>
    <w:rsid w:val="00894251"/>
    <w:rsid w:val="008945A9"/>
    <w:rsid w:val="008A668A"/>
    <w:rsid w:val="008B0683"/>
    <w:rsid w:val="008B1C27"/>
    <w:rsid w:val="008C128F"/>
    <w:rsid w:val="008C5BAE"/>
    <w:rsid w:val="008C5DE5"/>
    <w:rsid w:val="008C6855"/>
    <w:rsid w:val="008C7E35"/>
    <w:rsid w:val="008D0383"/>
    <w:rsid w:val="008D369F"/>
    <w:rsid w:val="008D5BC4"/>
    <w:rsid w:val="008D5D04"/>
    <w:rsid w:val="008D6AB9"/>
    <w:rsid w:val="008E26FB"/>
    <w:rsid w:val="008E580E"/>
    <w:rsid w:val="008F1978"/>
    <w:rsid w:val="008F1AFF"/>
    <w:rsid w:val="008F388A"/>
    <w:rsid w:val="008F47DE"/>
    <w:rsid w:val="008F53E5"/>
    <w:rsid w:val="008F720F"/>
    <w:rsid w:val="00900AA9"/>
    <w:rsid w:val="00901F33"/>
    <w:rsid w:val="00902447"/>
    <w:rsid w:val="009037AB"/>
    <w:rsid w:val="00912653"/>
    <w:rsid w:val="00912AC6"/>
    <w:rsid w:val="00913B27"/>
    <w:rsid w:val="009140B6"/>
    <w:rsid w:val="00914A59"/>
    <w:rsid w:val="00915FBA"/>
    <w:rsid w:val="009178E9"/>
    <w:rsid w:val="0091798E"/>
    <w:rsid w:val="00921C92"/>
    <w:rsid w:val="009230CA"/>
    <w:rsid w:val="00924339"/>
    <w:rsid w:val="00925B35"/>
    <w:rsid w:val="0093260C"/>
    <w:rsid w:val="009342C1"/>
    <w:rsid w:val="00936391"/>
    <w:rsid w:val="00937272"/>
    <w:rsid w:val="00940D06"/>
    <w:rsid w:val="009419A4"/>
    <w:rsid w:val="00945E43"/>
    <w:rsid w:val="00951668"/>
    <w:rsid w:val="00953FBD"/>
    <w:rsid w:val="00966B3E"/>
    <w:rsid w:val="0096744D"/>
    <w:rsid w:val="00967732"/>
    <w:rsid w:val="00970E8A"/>
    <w:rsid w:val="0097289F"/>
    <w:rsid w:val="009760EA"/>
    <w:rsid w:val="00982801"/>
    <w:rsid w:val="00991282"/>
    <w:rsid w:val="00993224"/>
    <w:rsid w:val="00995A90"/>
    <w:rsid w:val="00996204"/>
    <w:rsid w:val="00996760"/>
    <w:rsid w:val="009A2794"/>
    <w:rsid w:val="009A40C4"/>
    <w:rsid w:val="009A4248"/>
    <w:rsid w:val="009B033F"/>
    <w:rsid w:val="009B0AAE"/>
    <w:rsid w:val="009B7F73"/>
    <w:rsid w:val="009C1956"/>
    <w:rsid w:val="009C20E8"/>
    <w:rsid w:val="009C2117"/>
    <w:rsid w:val="009C4CA0"/>
    <w:rsid w:val="009C518B"/>
    <w:rsid w:val="009C5557"/>
    <w:rsid w:val="009C6DAA"/>
    <w:rsid w:val="009D1EE1"/>
    <w:rsid w:val="009D21C7"/>
    <w:rsid w:val="009D550C"/>
    <w:rsid w:val="009D74C2"/>
    <w:rsid w:val="009E28D7"/>
    <w:rsid w:val="009E62B1"/>
    <w:rsid w:val="009F001F"/>
    <w:rsid w:val="00A0161B"/>
    <w:rsid w:val="00A01727"/>
    <w:rsid w:val="00A03A3B"/>
    <w:rsid w:val="00A0539F"/>
    <w:rsid w:val="00A061B6"/>
    <w:rsid w:val="00A11667"/>
    <w:rsid w:val="00A15890"/>
    <w:rsid w:val="00A15B6E"/>
    <w:rsid w:val="00A215F3"/>
    <w:rsid w:val="00A23326"/>
    <w:rsid w:val="00A25856"/>
    <w:rsid w:val="00A25FD2"/>
    <w:rsid w:val="00A2668B"/>
    <w:rsid w:val="00A2725C"/>
    <w:rsid w:val="00A27DCC"/>
    <w:rsid w:val="00A30ADC"/>
    <w:rsid w:val="00A34A72"/>
    <w:rsid w:val="00A57CB0"/>
    <w:rsid w:val="00A6344B"/>
    <w:rsid w:val="00A636D7"/>
    <w:rsid w:val="00A6507A"/>
    <w:rsid w:val="00A74B4B"/>
    <w:rsid w:val="00A767CC"/>
    <w:rsid w:val="00A8787A"/>
    <w:rsid w:val="00A90EDF"/>
    <w:rsid w:val="00A941DC"/>
    <w:rsid w:val="00A959C7"/>
    <w:rsid w:val="00AA09C7"/>
    <w:rsid w:val="00AA11FB"/>
    <w:rsid w:val="00AA2E00"/>
    <w:rsid w:val="00AA43F3"/>
    <w:rsid w:val="00AA4BE7"/>
    <w:rsid w:val="00AA6898"/>
    <w:rsid w:val="00AB0289"/>
    <w:rsid w:val="00AB03F8"/>
    <w:rsid w:val="00AB3B0D"/>
    <w:rsid w:val="00AB7815"/>
    <w:rsid w:val="00AC0B28"/>
    <w:rsid w:val="00AC653E"/>
    <w:rsid w:val="00AD0DBB"/>
    <w:rsid w:val="00AD1684"/>
    <w:rsid w:val="00AD1D67"/>
    <w:rsid w:val="00AE021E"/>
    <w:rsid w:val="00AE5A62"/>
    <w:rsid w:val="00AE661A"/>
    <w:rsid w:val="00AE6E32"/>
    <w:rsid w:val="00AF0025"/>
    <w:rsid w:val="00AF25E5"/>
    <w:rsid w:val="00AF436B"/>
    <w:rsid w:val="00AF69F4"/>
    <w:rsid w:val="00AF6B26"/>
    <w:rsid w:val="00B0014F"/>
    <w:rsid w:val="00B01132"/>
    <w:rsid w:val="00B07394"/>
    <w:rsid w:val="00B111CF"/>
    <w:rsid w:val="00B1169A"/>
    <w:rsid w:val="00B12929"/>
    <w:rsid w:val="00B14EBA"/>
    <w:rsid w:val="00B15047"/>
    <w:rsid w:val="00B151F3"/>
    <w:rsid w:val="00B15530"/>
    <w:rsid w:val="00B175B8"/>
    <w:rsid w:val="00B20133"/>
    <w:rsid w:val="00B242D9"/>
    <w:rsid w:val="00B25EC1"/>
    <w:rsid w:val="00B26424"/>
    <w:rsid w:val="00B31656"/>
    <w:rsid w:val="00B32E61"/>
    <w:rsid w:val="00B33ABA"/>
    <w:rsid w:val="00B3650F"/>
    <w:rsid w:val="00B36D95"/>
    <w:rsid w:val="00B36EB3"/>
    <w:rsid w:val="00B41285"/>
    <w:rsid w:val="00B4629D"/>
    <w:rsid w:val="00B476E4"/>
    <w:rsid w:val="00B47ED8"/>
    <w:rsid w:val="00B501C7"/>
    <w:rsid w:val="00B50DC8"/>
    <w:rsid w:val="00B5381F"/>
    <w:rsid w:val="00B564AA"/>
    <w:rsid w:val="00B566C7"/>
    <w:rsid w:val="00B604F9"/>
    <w:rsid w:val="00B60517"/>
    <w:rsid w:val="00B64A1C"/>
    <w:rsid w:val="00B71F45"/>
    <w:rsid w:val="00B75114"/>
    <w:rsid w:val="00B776CC"/>
    <w:rsid w:val="00B80534"/>
    <w:rsid w:val="00B807EB"/>
    <w:rsid w:val="00B816BA"/>
    <w:rsid w:val="00B852C3"/>
    <w:rsid w:val="00B94E1F"/>
    <w:rsid w:val="00B95B61"/>
    <w:rsid w:val="00B9769E"/>
    <w:rsid w:val="00B97D7B"/>
    <w:rsid w:val="00BA0523"/>
    <w:rsid w:val="00BA1562"/>
    <w:rsid w:val="00BA3D20"/>
    <w:rsid w:val="00BB06F1"/>
    <w:rsid w:val="00BB2CED"/>
    <w:rsid w:val="00BB6D0A"/>
    <w:rsid w:val="00BC01D0"/>
    <w:rsid w:val="00BC1CBB"/>
    <w:rsid w:val="00BD597A"/>
    <w:rsid w:val="00BD6ACB"/>
    <w:rsid w:val="00BE3125"/>
    <w:rsid w:val="00BE57F3"/>
    <w:rsid w:val="00BE6D22"/>
    <w:rsid w:val="00BF05A9"/>
    <w:rsid w:val="00BF25D7"/>
    <w:rsid w:val="00BF7F00"/>
    <w:rsid w:val="00C01387"/>
    <w:rsid w:val="00C02D74"/>
    <w:rsid w:val="00C05FDF"/>
    <w:rsid w:val="00C145B9"/>
    <w:rsid w:val="00C14B4A"/>
    <w:rsid w:val="00C2015B"/>
    <w:rsid w:val="00C22647"/>
    <w:rsid w:val="00C31A08"/>
    <w:rsid w:val="00C33C3F"/>
    <w:rsid w:val="00C35F71"/>
    <w:rsid w:val="00C37016"/>
    <w:rsid w:val="00C37DE3"/>
    <w:rsid w:val="00C42FE3"/>
    <w:rsid w:val="00C44442"/>
    <w:rsid w:val="00C456FB"/>
    <w:rsid w:val="00C477B6"/>
    <w:rsid w:val="00C5384B"/>
    <w:rsid w:val="00C55177"/>
    <w:rsid w:val="00C55CF1"/>
    <w:rsid w:val="00C56F22"/>
    <w:rsid w:val="00C57A5F"/>
    <w:rsid w:val="00C60273"/>
    <w:rsid w:val="00C62E6D"/>
    <w:rsid w:val="00C62EC3"/>
    <w:rsid w:val="00C64636"/>
    <w:rsid w:val="00C65B6F"/>
    <w:rsid w:val="00C676D2"/>
    <w:rsid w:val="00C7005A"/>
    <w:rsid w:val="00C738E5"/>
    <w:rsid w:val="00C748AE"/>
    <w:rsid w:val="00C80A33"/>
    <w:rsid w:val="00C84204"/>
    <w:rsid w:val="00C84541"/>
    <w:rsid w:val="00C86BC9"/>
    <w:rsid w:val="00C91DA0"/>
    <w:rsid w:val="00C9299F"/>
    <w:rsid w:val="00C94785"/>
    <w:rsid w:val="00C955F1"/>
    <w:rsid w:val="00C97FA3"/>
    <w:rsid w:val="00CA0DA2"/>
    <w:rsid w:val="00CA2FCF"/>
    <w:rsid w:val="00CA37C0"/>
    <w:rsid w:val="00CA4902"/>
    <w:rsid w:val="00CB12EA"/>
    <w:rsid w:val="00CB17E9"/>
    <w:rsid w:val="00CB488B"/>
    <w:rsid w:val="00CB4DD9"/>
    <w:rsid w:val="00CB5B6B"/>
    <w:rsid w:val="00CB6076"/>
    <w:rsid w:val="00CB7052"/>
    <w:rsid w:val="00CB71C5"/>
    <w:rsid w:val="00CB7D8B"/>
    <w:rsid w:val="00CC0E59"/>
    <w:rsid w:val="00CC257D"/>
    <w:rsid w:val="00CC3EFA"/>
    <w:rsid w:val="00CC4240"/>
    <w:rsid w:val="00CE0E86"/>
    <w:rsid w:val="00CE18B0"/>
    <w:rsid w:val="00CE18C9"/>
    <w:rsid w:val="00CE7757"/>
    <w:rsid w:val="00CE796A"/>
    <w:rsid w:val="00CF1195"/>
    <w:rsid w:val="00CF32AB"/>
    <w:rsid w:val="00CF4388"/>
    <w:rsid w:val="00CF4639"/>
    <w:rsid w:val="00CF5800"/>
    <w:rsid w:val="00CF66BC"/>
    <w:rsid w:val="00CF6B66"/>
    <w:rsid w:val="00D009AB"/>
    <w:rsid w:val="00D020E9"/>
    <w:rsid w:val="00D02104"/>
    <w:rsid w:val="00D038AD"/>
    <w:rsid w:val="00D05FA2"/>
    <w:rsid w:val="00D068C2"/>
    <w:rsid w:val="00D0782D"/>
    <w:rsid w:val="00D13D22"/>
    <w:rsid w:val="00D14FE4"/>
    <w:rsid w:val="00D156B8"/>
    <w:rsid w:val="00D16AD0"/>
    <w:rsid w:val="00D16E3F"/>
    <w:rsid w:val="00D171E9"/>
    <w:rsid w:val="00D17B09"/>
    <w:rsid w:val="00D2160A"/>
    <w:rsid w:val="00D22A27"/>
    <w:rsid w:val="00D236D5"/>
    <w:rsid w:val="00D237FB"/>
    <w:rsid w:val="00D25547"/>
    <w:rsid w:val="00D277D5"/>
    <w:rsid w:val="00D30C18"/>
    <w:rsid w:val="00D328B1"/>
    <w:rsid w:val="00D348B7"/>
    <w:rsid w:val="00D34F72"/>
    <w:rsid w:val="00D3509F"/>
    <w:rsid w:val="00D44BDC"/>
    <w:rsid w:val="00D45713"/>
    <w:rsid w:val="00D45B01"/>
    <w:rsid w:val="00D5240E"/>
    <w:rsid w:val="00D53453"/>
    <w:rsid w:val="00D546A0"/>
    <w:rsid w:val="00D57B0F"/>
    <w:rsid w:val="00D61069"/>
    <w:rsid w:val="00D6318E"/>
    <w:rsid w:val="00D6370E"/>
    <w:rsid w:val="00D637EF"/>
    <w:rsid w:val="00D63DD3"/>
    <w:rsid w:val="00D656F3"/>
    <w:rsid w:val="00D70B79"/>
    <w:rsid w:val="00D74FDC"/>
    <w:rsid w:val="00D766FD"/>
    <w:rsid w:val="00D801FC"/>
    <w:rsid w:val="00D80D00"/>
    <w:rsid w:val="00D836A3"/>
    <w:rsid w:val="00D8565D"/>
    <w:rsid w:val="00D90856"/>
    <w:rsid w:val="00D916C8"/>
    <w:rsid w:val="00D94D12"/>
    <w:rsid w:val="00D969FB"/>
    <w:rsid w:val="00DA02A4"/>
    <w:rsid w:val="00DA157F"/>
    <w:rsid w:val="00DA3C3F"/>
    <w:rsid w:val="00DA42F6"/>
    <w:rsid w:val="00DB1A93"/>
    <w:rsid w:val="00DB37F7"/>
    <w:rsid w:val="00DB4EAF"/>
    <w:rsid w:val="00DC02B9"/>
    <w:rsid w:val="00DC1ED1"/>
    <w:rsid w:val="00DC2202"/>
    <w:rsid w:val="00DC3956"/>
    <w:rsid w:val="00DC4AC9"/>
    <w:rsid w:val="00DC5927"/>
    <w:rsid w:val="00DC7B54"/>
    <w:rsid w:val="00DD0D55"/>
    <w:rsid w:val="00DD4BC1"/>
    <w:rsid w:val="00DD52FE"/>
    <w:rsid w:val="00DD5544"/>
    <w:rsid w:val="00DD6022"/>
    <w:rsid w:val="00DD643F"/>
    <w:rsid w:val="00DE0175"/>
    <w:rsid w:val="00DE0A96"/>
    <w:rsid w:val="00DE1477"/>
    <w:rsid w:val="00DE18F4"/>
    <w:rsid w:val="00DE6771"/>
    <w:rsid w:val="00DE75B1"/>
    <w:rsid w:val="00DF0D9C"/>
    <w:rsid w:val="00DF64C9"/>
    <w:rsid w:val="00DF728F"/>
    <w:rsid w:val="00DF7999"/>
    <w:rsid w:val="00E007A4"/>
    <w:rsid w:val="00E01663"/>
    <w:rsid w:val="00E06E6F"/>
    <w:rsid w:val="00E11277"/>
    <w:rsid w:val="00E146AD"/>
    <w:rsid w:val="00E1495B"/>
    <w:rsid w:val="00E16E67"/>
    <w:rsid w:val="00E213DD"/>
    <w:rsid w:val="00E228E1"/>
    <w:rsid w:val="00E22B98"/>
    <w:rsid w:val="00E277A0"/>
    <w:rsid w:val="00E32951"/>
    <w:rsid w:val="00E34364"/>
    <w:rsid w:val="00E34E38"/>
    <w:rsid w:val="00E358DB"/>
    <w:rsid w:val="00E37078"/>
    <w:rsid w:val="00E37736"/>
    <w:rsid w:val="00E459A6"/>
    <w:rsid w:val="00E462DE"/>
    <w:rsid w:val="00E5118D"/>
    <w:rsid w:val="00E5551E"/>
    <w:rsid w:val="00E55825"/>
    <w:rsid w:val="00E56291"/>
    <w:rsid w:val="00E62FB2"/>
    <w:rsid w:val="00E634FB"/>
    <w:rsid w:val="00E63FCD"/>
    <w:rsid w:val="00E65A8F"/>
    <w:rsid w:val="00E672B7"/>
    <w:rsid w:val="00E67486"/>
    <w:rsid w:val="00E71ABB"/>
    <w:rsid w:val="00E71DD8"/>
    <w:rsid w:val="00E73EA6"/>
    <w:rsid w:val="00E7494E"/>
    <w:rsid w:val="00E755CB"/>
    <w:rsid w:val="00E80D40"/>
    <w:rsid w:val="00E83E62"/>
    <w:rsid w:val="00E85081"/>
    <w:rsid w:val="00E853B3"/>
    <w:rsid w:val="00E85701"/>
    <w:rsid w:val="00E92750"/>
    <w:rsid w:val="00E97DD8"/>
    <w:rsid w:val="00EA0448"/>
    <w:rsid w:val="00EA6DC6"/>
    <w:rsid w:val="00EB0811"/>
    <w:rsid w:val="00EB5CB8"/>
    <w:rsid w:val="00ED1431"/>
    <w:rsid w:val="00ED2441"/>
    <w:rsid w:val="00ED6CF3"/>
    <w:rsid w:val="00ED7DA3"/>
    <w:rsid w:val="00EE69EA"/>
    <w:rsid w:val="00EF1D51"/>
    <w:rsid w:val="00EF298F"/>
    <w:rsid w:val="00EF2E2C"/>
    <w:rsid w:val="00F01B42"/>
    <w:rsid w:val="00F03345"/>
    <w:rsid w:val="00F0648A"/>
    <w:rsid w:val="00F07048"/>
    <w:rsid w:val="00F11629"/>
    <w:rsid w:val="00F218AD"/>
    <w:rsid w:val="00F231EF"/>
    <w:rsid w:val="00F32D15"/>
    <w:rsid w:val="00F33E89"/>
    <w:rsid w:val="00F34706"/>
    <w:rsid w:val="00F406A6"/>
    <w:rsid w:val="00F40AC4"/>
    <w:rsid w:val="00F42793"/>
    <w:rsid w:val="00F438C7"/>
    <w:rsid w:val="00F4507C"/>
    <w:rsid w:val="00F46AD1"/>
    <w:rsid w:val="00F50C6D"/>
    <w:rsid w:val="00F55A0E"/>
    <w:rsid w:val="00F55CDF"/>
    <w:rsid w:val="00F56BC9"/>
    <w:rsid w:val="00F5725F"/>
    <w:rsid w:val="00F57B30"/>
    <w:rsid w:val="00F6265A"/>
    <w:rsid w:val="00F63D86"/>
    <w:rsid w:val="00F640FF"/>
    <w:rsid w:val="00F66A8A"/>
    <w:rsid w:val="00F704AF"/>
    <w:rsid w:val="00F71774"/>
    <w:rsid w:val="00F74770"/>
    <w:rsid w:val="00F80A36"/>
    <w:rsid w:val="00F87187"/>
    <w:rsid w:val="00F874CF"/>
    <w:rsid w:val="00F90C7F"/>
    <w:rsid w:val="00F91A1B"/>
    <w:rsid w:val="00F9564B"/>
    <w:rsid w:val="00F9619E"/>
    <w:rsid w:val="00F972BB"/>
    <w:rsid w:val="00FA2D05"/>
    <w:rsid w:val="00FA535C"/>
    <w:rsid w:val="00FA6AEB"/>
    <w:rsid w:val="00FA76A0"/>
    <w:rsid w:val="00FB066C"/>
    <w:rsid w:val="00FB1BDD"/>
    <w:rsid w:val="00FB22F8"/>
    <w:rsid w:val="00FB5F00"/>
    <w:rsid w:val="00FB6A83"/>
    <w:rsid w:val="00FC367D"/>
    <w:rsid w:val="00FC5C22"/>
    <w:rsid w:val="00FC5FAB"/>
    <w:rsid w:val="00FC76C1"/>
    <w:rsid w:val="00FC7B6C"/>
    <w:rsid w:val="00FD1B85"/>
    <w:rsid w:val="00FE01A6"/>
    <w:rsid w:val="00FE03B4"/>
    <w:rsid w:val="00FE14DD"/>
    <w:rsid w:val="00FE58A8"/>
    <w:rsid w:val="00FE6F76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F5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87F62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487F62"/>
    <w:rPr>
      <w:vertAlign w:val="superscript"/>
    </w:rPr>
  </w:style>
  <w:style w:type="paragraph" w:styleId="FootnoteText">
    <w:name w:val="footnote text"/>
    <w:basedOn w:val="Normal"/>
    <w:semiHidden/>
    <w:rsid w:val="00487F6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487F62"/>
    <w:rPr>
      <w:vertAlign w:val="superscript"/>
    </w:rPr>
  </w:style>
  <w:style w:type="paragraph" w:styleId="Footer">
    <w:name w:val="footer"/>
    <w:basedOn w:val="Normal"/>
    <w:rsid w:val="00756AD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56ADF"/>
  </w:style>
  <w:style w:type="paragraph" w:styleId="Header">
    <w:name w:val="header"/>
    <w:basedOn w:val="Normal"/>
    <w:link w:val="HeaderChar"/>
    <w:uiPriority w:val="99"/>
    <w:semiHidden/>
    <w:unhideWhenUsed/>
    <w:rsid w:val="00117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7A3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5F3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FA2D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DAA5DC380BD141459108D44FE13786AE" ma:contentTypeVersion="0" ma:contentTypeDescription="یک سند جدید ایجاد کنید." ma:contentTypeScope="" ma:versionID="d357bf498aeb35fc8006e30306c50df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853E7B-3336-417D-83E4-A8CE62AEDE68}"/>
</file>

<file path=customXml/itemProps2.xml><?xml version="1.0" encoding="utf-8"?>
<ds:datastoreItem xmlns:ds="http://schemas.openxmlformats.org/officeDocument/2006/customXml" ds:itemID="{AD021DFE-2418-4DDC-A1B5-9E3B3F66B932}"/>
</file>

<file path=customXml/itemProps3.xml><?xml version="1.0" encoding="utf-8"?>
<ds:datastoreItem xmlns:ds="http://schemas.openxmlformats.org/officeDocument/2006/customXml" ds:itemID="{8DD7B0F4-8C9D-44F6-932A-5E11D55354E1}"/>
</file>

<file path=customXml/itemProps4.xml><?xml version="1.0" encoding="utf-8"?>
<ds:datastoreItem xmlns:ds="http://schemas.openxmlformats.org/officeDocument/2006/customXml" ds:itemID="{78A47DEA-A7D8-4F81-80FD-3839387FBB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saeid</dc:creator>
  <cp:lastModifiedBy>Solmaz Torkaman</cp:lastModifiedBy>
  <cp:revision>50</cp:revision>
  <cp:lastPrinted>2015-01-07T06:56:00Z</cp:lastPrinted>
  <dcterms:created xsi:type="dcterms:W3CDTF">2014-12-15T10:26:00Z</dcterms:created>
  <dcterms:modified xsi:type="dcterms:W3CDTF">2015-01-21T10:46:00Z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0x010100DAA5DC380BD141459108D44FE13786AE</vt:lpwstr>
  </property>
</Properties>
</file>